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0D1" w:rsidRDefault="005160D1" w:rsidP="003A0F8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АДМИНИСТРАЦИЯ СЕЛЬСКОГО ПОСЕЛЕНИЯ «СЕЛО ДОБРОЛЮБОВО» БИКИНСКОГО МУНИЦИП</w:t>
      </w:r>
      <w:r w:rsidR="003A0F86">
        <w:rPr>
          <w:rFonts w:ascii="Times New Roman" w:hAnsi="Times New Roman" w:cs="Times New Roman"/>
          <w:bCs/>
          <w:sz w:val="28"/>
          <w:szCs w:val="28"/>
        </w:rPr>
        <w:t>АЛЬНОГО РАЙОНА ХАБАРОВСКОГО КРАЯ</w:t>
      </w:r>
    </w:p>
    <w:p w:rsidR="005160D1" w:rsidRDefault="005160D1" w:rsidP="005160D1">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ПОСТАНОВЛЕНИЕ</w:t>
      </w:r>
    </w:p>
    <w:p w:rsidR="008A5045" w:rsidRDefault="008A5045" w:rsidP="005160D1">
      <w:pPr>
        <w:spacing w:after="0" w:line="240" w:lineRule="auto"/>
        <w:rPr>
          <w:rFonts w:ascii="Times New Roman" w:hAnsi="Times New Roman" w:cs="Times New Roman"/>
          <w:bCs/>
          <w:sz w:val="28"/>
          <w:szCs w:val="28"/>
        </w:rPr>
      </w:pPr>
    </w:p>
    <w:p w:rsidR="008A5045" w:rsidRDefault="008A5045" w:rsidP="005160D1">
      <w:pPr>
        <w:spacing w:after="0" w:line="240" w:lineRule="auto"/>
        <w:rPr>
          <w:rFonts w:ascii="Times New Roman" w:hAnsi="Times New Roman" w:cs="Times New Roman"/>
          <w:bCs/>
          <w:sz w:val="28"/>
          <w:szCs w:val="28"/>
        </w:rPr>
      </w:pPr>
      <w:r>
        <w:rPr>
          <w:rFonts w:ascii="Times New Roman" w:hAnsi="Times New Roman" w:cs="Times New Roman"/>
          <w:bCs/>
          <w:sz w:val="28"/>
          <w:szCs w:val="28"/>
        </w:rPr>
        <w:t>10.11.2017 № 34</w:t>
      </w:r>
    </w:p>
    <w:p w:rsidR="008A5045" w:rsidRDefault="008A5045" w:rsidP="005160D1">
      <w:pPr>
        <w:spacing w:after="0" w:line="240" w:lineRule="auto"/>
        <w:rPr>
          <w:rFonts w:ascii="Times New Roman" w:hAnsi="Times New Roman" w:cs="Times New Roman"/>
          <w:bCs/>
          <w:sz w:val="28"/>
          <w:szCs w:val="28"/>
        </w:rPr>
      </w:pPr>
      <w:proofErr w:type="spellStart"/>
      <w:r>
        <w:rPr>
          <w:rFonts w:ascii="Times New Roman" w:hAnsi="Times New Roman" w:cs="Times New Roman"/>
          <w:bCs/>
          <w:sz w:val="28"/>
          <w:szCs w:val="28"/>
        </w:rPr>
        <w:t>с.Добролюбово</w:t>
      </w:r>
      <w:proofErr w:type="spellEnd"/>
    </w:p>
    <w:p w:rsidR="005160D1" w:rsidRDefault="005160D1" w:rsidP="005160D1">
      <w:pPr>
        <w:spacing w:after="0" w:line="240" w:lineRule="auto"/>
        <w:rPr>
          <w:rFonts w:ascii="Times New Roman" w:hAnsi="Times New Roman" w:cs="Times New Roman"/>
          <w:bCs/>
          <w:sz w:val="28"/>
          <w:szCs w:val="28"/>
        </w:rPr>
      </w:pPr>
    </w:p>
    <w:p w:rsidR="005160D1" w:rsidRDefault="005160D1" w:rsidP="005160D1">
      <w:pPr>
        <w:spacing w:after="0" w:line="240" w:lineRule="auto"/>
        <w:rPr>
          <w:rFonts w:ascii="Times New Roman" w:hAnsi="Times New Roman" w:cs="Times New Roman"/>
          <w:bCs/>
          <w:sz w:val="28"/>
          <w:szCs w:val="28"/>
        </w:rPr>
      </w:pPr>
    </w:p>
    <w:p w:rsidR="005160D1" w:rsidRDefault="005160D1" w:rsidP="003A0F86">
      <w:pPr>
        <w:widowControl w:val="0"/>
        <w:autoSpaceDE w:val="0"/>
        <w:spacing w:after="0" w:line="240" w:lineRule="exact"/>
        <w:jc w:val="both"/>
        <w:rPr>
          <w:sz w:val="28"/>
          <w:szCs w:val="28"/>
        </w:rPr>
      </w:pPr>
      <w:r>
        <w:rPr>
          <w:rFonts w:ascii="Times New Roman" w:hAnsi="Times New Roman" w:cs="Times New Roman"/>
          <w:bCs/>
          <w:sz w:val="28"/>
          <w:szCs w:val="28"/>
        </w:rPr>
        <w:t>Об утверждении муниципальной программы «</w:t>
      </w:r>
      <w:r>
        <w:rPr>
          <w:rFonts w:ascii="Times New Roman" w:hAnsi="Times New Roman" w:cs="Times New Roman"/>
          <w:sz w:val="28"/>
          <w:szCs w:val="28"/>
        </w:rPr>
        <w:t>Комплексное развитие систем коммунальной инфраструктуры на территории сельского поселения «Село Добролюбово» Бикинского муниципального района на 2018-2028 годы</w:t>
      </w:r>
    </w:p>
    <w:p w:rsidR="005160D1" w:rsidRDefault="005160D1" w:rsidP="005160D1">
      <w:pPr>
        <w:widowControl w:val="0"/>
        <w:autoSpaceDE w:val="0"/>
        <w:rPr>
          <w:sz w:val="28"/>
          <w:szCs w:val="28"/>
        </w:rPr>
      </w:pPr>
    </w:p>
    <w:p w:rsidR="005160D1" w:rsidRDefault="005160D1" w:rsidP="005160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Pr>
          <w:rFonts w:ascii="Times New Roman" w:hAnsi="Times New Roman" w:cs="Times New Roman"/>
          <w:color w:val="000000"/>
          <w:sz w:val="28"/>
          <w:szCs w:val="28"/>
        </w:rPr>
        <w:t xml:space="preserve">приказом Министерства регионального развития Российской Федерации от 06.05.2011 № 204 «О разработке программ комплексного развития систем коммунальной инфраструктуры муниципальных образований» </w:t>
      </w:r>
      <w:r>
        <w:rPr>
          <w:rFonts w:ascii="Times New Roman" w:hAnsi="Times New Roman" w:cs="Times New Roman"/>
          <w:sz w:val="28"/>
          <w:szCs w:val="28"/>
        </w:rPr>
        <w:t>администрация сельского поселения «Село Добролюбово» Бикинского муниципального района,</w:t>
      </w:r>
    </w:p>
    <w:p w:rsidR="005160D1" w:rsidRDefault="005160D1" w:rsidP="005160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ПОСТАНОВЛЯЕТ:</w:t>
      </w:r>
    </w:p>
    <w:p w:rsidR="005160D1" w:rsidRDefault="005160D1" w:rsidP="005160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Утвердить муниципальную программу «Комплексное развитие систем коммунальной инфраструктуры на территории сельского поселения «Село Добролюбово» Бикинского муниципального района на 2018-2028 годы» согласно приложению.</w:t>
      </w:r>
    </w:p>
    <w:p w:rsidR="005160D1" w:rsidRDefault="005160D1" w:rsidP="005160D1">
      <w:pPr>
        <w:widowControl w:val="0"/>
        <w:autoSpaceDE w:val="0"/>
        <w:spacing w:after="0" w:line="240" w:lineRule="auto"/>
        <w:ind w:firstLine="692"/>
        <w:jc w:val="both"/>
        <w:rPr>
          <w:rFonts w:ascii="Times New Roman" w:hAnsi="Times New Roman" w:cs="Times New Roman"/>
          <w:sz w:val="28"/>
          <w:szCs w:val="28"/>
        </w:rPr>
      </w:pPr>
      <w:r>
        <w:rPr>
          <w:rFonts w:ascii="Times New Roman" w:hAnsi="Times New Roman" w:cs="Times New Roman"/>
          <w:sz w:val="28"/>
          <w:szCs w:val="28"/>
        </w:rPr>
        <w:t>2. Опубликовать настоящее постановление установленным порядком и разместить на официальном сайте администрации сельского поселения.</w:t>
      </w:r>
    </w:p>
    <w:p w:rsidR="005160D1" w:rsidRDefault="005160D1" w:rsidP="005160D1">
      <w:pPr>
        <w:widowControl w:val="0"/>
        <w:autoSpaceDE w:val="0"/>
        <w:spacing w:after="0" w:line="240" w:lineRule="auto"/>
        <w:ind w:firstLine="692"/>
        <w:jc w:val="both"/>
        <w:rPr>
          <w:rFonts w:ascii="Times New Roman" w:hAnsi="Times New Roman" w:cs="Times New Roman"/>
          <w:sz w:val="28"/>
          <w:szCs w:val="28"/>
        </w:rPr>
      </w:pPr>
      <w:r>
        <w:rPr>
          <w:rFonts w:ascii="Times New Roman" w:hAnsi="Times New Roman" w:cs="Times New Roman"/>
          <w:sz w:val="28"/>
          <w:szCs w:val="28"/>
        </w:rPr>
        <w:t>3. Решение вступает в силу после его официального опубликования и применяется к правоотношениям с 01.01.2018 г.</w:t>
      </w:r>
    </w:p>
    <w:p w:rsidR="005160D1" w:rsidRDefault="005160D1" w:rsidP="005160D1">
      <w:pPr>
        <w:ind w:firstLine="709"/>
        <w:jc w:val="both"/>
        <w:rPr>
          <w:rFonts w:ascii="Times New Roman" w:hAnsi="Times New Roman" w:cs="Times New Roman"/>
          <w:sz w:val="28"/>
          <w:szCs w:val="28"/>
        </w:rPr>
      </w:pPr>
    </w:p>
    <w:p w:rsidR="005160D1" w:rsidRDefault="005160D1" w:rsidP="005160D1">
      <w:pPr>
        <w:widowControl w:val="0"/>
        <w:autoSpaceDE w:val="0"/>
        <w:spacing w:after="0" w:line="200" w:lineRule="atLeast"/>
        <w:jc w:val="both"/>
        <w:rPr>
          <w:rFonts w:ascii="Times New Roman" w:hAnsi="Times New Roman" w:cs="Times New Roman"/>
          <w:sz w:val="28"/>
          <w:szCs w:val="28"/>
        </w:rPr>
      </w:pPr>
    </w:p>
    <w:p w:rsidR="005160D1" w:rsidRDefault="005160D1" w:rsidP="005160D1">
      <w:pPr>
        <w:spacing w:after="0" w:line="200" w:lineRule="atLeast"/>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r w:rsidR="003A0F86">
        <w:rPr>
          <w:rFonts w:ascii="Times New Roman" w:hAnsi="Times New Roman" w:cs="Times New Roman"/>
          <w:sz w:val="28"/>
          <w:szCs w:val="28"/>
        </w:rPr>
        <w:t xml:space="preserve">    </w:t>
      </w:r>
      <w:r>
        <w:rPr>
          <w:rFonts w:ascii="Times New Roman" w:hAnsi="Times New Roman" w:cs="Times New Roman"/>
          <w:sz w:val="28"/>
          <w:szCs w:val="28"/>
        </w:rPr>
        <w:t xml:space="preserve">         Е.В. Борисова</w:t>
      </w:r>
    </w:p>
    <w:p w:rsidR="005160D1" w:rsidRDefault="005160D1" w:rsidP="005160D1">
      <w:pPr>
        <w:spacing w:after="0" w:line="240" w:lineRule="auto"/>
        <w:rPr>
          <w:rFonts w:ascii="Times New Roman" w:hAnsi="Times New Roman" w:cs="Times New Roman"/>
          <w:sz w:val="28"/>
          <w:szCs w:val="28"/>
        </w:rPr>
      </w:pPr>
    </w:p>
    <w:p w:rsidR="005160D1" w:rsidRDefault="005160D1" w:rsidP="005160D1">
      <w:pPr>
        <w:spacing w:after="0" w:line="240" w:lineRule="auto"/>
        <w:rPr>
          <w:rFonts w:ascii="Times New Roman" w:hAnsi="Times New Roman" w:cs="Times New Roman"/>
          <w:sz w:val="28"/>
          <w:szCs w:val="28"/>
        </w:rPr>
      </w:pPr>
    </w:p>
    <w:p w:rsidR="005160D1" w:rsidRDefault="005160D1" w:rsidP="005160D1">
      <w:pPr>
        <w:spacing w:after="0" w:line="240" w:lineRule="auto"/>
        <w:rPr>
          <w:rFonts w:ascii="Times New Roman" w:hAnsi="Times New Roman" w:cs="Times New Roman"/>
          <w:sz w:val="28"/>
          <w:szCs w:val="28"/>
        </w:rPr>
      </w:pPr>
    </w:p>
    <w:p w:rsidR="005160D1" w:rsidRDefault="005160D1" w:rsidP="005160D1">
      <w:pPr>
        <w:spacing w:after="0" w:line="240" w:lineRule="auto"/>
        <w:rPr>
          <w:rFonts w:ascii="Times New Roman" w:hAnsi="Times New Roman" w:cs="Times New Roman"/>
          <w:sz w:val="28"/>
          <w:szCs w:val="28"/>
        </w:rPr>
      </w:pPr>
    </w:p>
    <w:p w:rsidR="005160D1" w:rsidRDefault="005160D1" w:rsidP="005160D1">
      <w:pPr>
        <w:spacing w:after="0" w:line="240" w:lineRule="auto"/>
        <w:rPr>
          <w:rFonts w:ascii="Times New Roman" w:hAnsi="Times New Roman" w:cs="Times New Roman"/>
          <w:sz w:val="28"/>
          <w:szCs w:val="28"/>
        </w:rPr>
      </w:pPr>
    </w:p>
    <w:p w:rsidR="005160D1" w:rsidRDefault="005160D1" w:rsidP="005160D1">
      <w:pPr>
        <w:spacing w:after="0" w:line="240" w:lineRule="auto"/>
        <w:rPr>
          <w:rFonts w:ascii="Times New Roman" w:hAnsi="Times New Roman" w:cs="Times New Roman"/>
          <w:sz w:val="28"/>
          <w:szCs w:val="28"/>
        </w:rPr>
      </w:pPr>
    </w:p>
    <w:p w:rsidR="005160D1" w:rsidRDefault="005160D1" w:rsidP="005160D1">
      <w:pPr>
        <w:spacing w:after="0" w:line="240" w:lineRule="auto"/>
        <w:rPr>
          <w:rFonts w:ascii="Times New Roman" w:hAnsi="Times New Roman" w:cs="Times New Roman"/>
          <w:sz w:val="28"/>
          <w:szCs w:val="28"/>
        </w:rPr>
      </w:pPr>
    </w:p>
    <w:p w:rsidR="005160D1" w:rsidRDefault="005160D1" w:rsidP="005160D1">
      <w:pPr>
        <w:spacing w:after="0" w:line="240" w:lineRule="auto"/>
        <w:rPr>
          <w:rFonts w:ascii="Times New Roman" w:hAnsi="Times New Roman" w:cs="Times New Roman"/>
          <w:sz w:val="28"/>
          <w:szCs w:val="28"/>
        </w:rPr>
      </w:pPr>
    </w:p>
    <w:p w:rsidR="005160D1" w:rsidRDefault="005160D1" w:rsidP="005160D1">
      <w:pPr>
        <w:spacing w:after="0" w:line="240" w:lineRule="auto"/>
        <w:rPr>
          <w:rFonts w:ascii="Times New Roman" w:hAnsi="Times New Roman" w:cs="Times New Roman"/>
          <w:sz w:val="28"/>
          <w:szCs w:val="28"/>
        </w:rPr>
      </w:pPr>
    </w:p>
    <w:p w:rsidR="003A0F86" w:rsidRDefault="003A0F86" w:rsidP="005160D1">
      <w:pPr>
        <w:spacing w:after="0" w:line="240" w:lineRule="auto"/>
        <w:rPr>
          <w:rFonts w:ascii="Times New Roman" w:hAnsi="Times New Roman" w:cs="Times New Roman"/>
          <w:sz w:val="28"/>
          <w:szCs w:val="28"/>
        </w:rPr>
      </w:pPr>
    </w:p>
    <w:p w:rsidR="003A0F86" w:rsidRDefault="003A0F86" w:rsidP="005160D1">
      <w:pPr>
        <w:spacing w:after="0" w:line="240" w:lineRule="auto"/>
        <w:rPr>
          <w:rFonts w:ascii="Times New Roman" w:hAnsi="Times New Roman" w:cs="Times New Roman"/>
          <w:sz w:val="28"/>
          <w:szCs w:val="28"/>
        </w:rPr>
      </w:pPr>
    </w:p>
    <w:p w:rsidR="005160D1" w:rsidRDefault="005160D1" w:rsidP="005160D1">
      <w:pPr>
        <w:spacing w:after="0" w:line="240" w:lineRule="auto"/>
        <w:rPr>
          <w:rFonts w:ascii="Times New Roman" w:hAnsi="Times New Roman" w:cs="Times New Roman"/>
          <w:sz w:val="28"/>
          <w:szCs w:val="28"/>
        </w:rPr>
      </w:pPr>
    </w:p>
    <w:p w:rsidR="005160D1" w:rsidRDefault="005160D1" w:rsidP="005160D1">
      <w:pPr>
        <w:spacing w:after="0" w:line="240" w:lineRule="auto"/>
        <w:rPr>
          <w:rFonts w:ascii="Times New Roman" w:hAnsi="Times New Roman" w:cs="Times New Roman"/>
          <w:sz w:val="28"/>
          <w:szCs w:val="28"/>
        </w:rPr>
      </w:pPr>
    </w:p>
    <w:p w:rsidR="005160D1" w:rsidRDefault="008A5045" w:rsidP="008A5045">
      <w:pPr>
        <w:pStyle w:val="a5"/>
        <w:shd w:val="clear" w:color="auto" w:fill="FFFFFF"/>
        <w:spacing w:line="240" w:lineRule="exact"/>
        <w:jc w:val="both"/>
        <w:rPr>
          <w:rFonts w:ascii="Times New Roman" w:hAnsi="Times New Roman" w:cs="Times New Roman"/>
        </w:rPr>
      </w:pPr>
      <w:r>
        <w:rPr>
          <w:rFonts w:ascii="Times New Roman" w:eastAsia="Calibri" w:hAnsi="Times New Roman" w:cs="Times New Roman"/>
          <w:sz w:val="28"/>
          <w:szCs w:val="28"/>
        </w:rPr>
        <w:lastRenderedPageBreak/>
        <w:t xml:space="preserve">                                                                                 </w:t>
      </w:r>
      <w:r w:rsidR="005160D1">
        <w:rPr>
          <w:rFonts w:ascii="Times New Roman" w:hAnsi="Times New Roman" w:cs="Times New Roman"/>
        </w:rPr>
        <w:t>УТВЕРЖДЕНА</w:t>
      </w:r>
    </w:p>
    <w:p w:rsidR="005160D1" w:rsidRDefault="005160D1" w:rsidP="005160D1">
      <w:pPr>
        <w:pStyle w:val="a5"/>
        <w:shd w:val="clear" w:color="auto" w:fill="FFFFFF"/>
        <w:spacing w:line="240" w:lineRule="exact"/>
        <w:ind w:left="5649"/>
        <w:jc w:val="both"/>
        <w:rPr>
          <w:rFonts w:ascii="Times New Roman" w:hAnsi="Times New Roman" w:cs="Times New Roman"/>
        </w:rPr>
      </w:pPr>
      <w:r>
        <w:rPr>
          <w:rFonts w:ascii="Times New Roman" w:hAnsi="Times New Roman" w:cs="Times New Roman"/>
        </w:rPr>
        <w:t>постановлением администрации сельского поселения «Село Добролюбово»</w:t>
      </w:r>
    </w:p>
    <w:p w:rsidR="005160D1" w:rsidRDefault="003A0F86" w:rsidP="005160D1">
      <w:pPr>
        <w:pStyle w:val="a5"/>
        <w:shd w:val="clear" w:color="auto" w:fill="FFFFFF"/>
        <w:spacing w:line="240" w:lineRule="exact"/>
        <w:ind w:left="5649"/>
        <w:jc w:val="both"/>
        <w:rPr>
          <w:rFonts w:ascii="Times New Roman" w:hAnsi="Times New Roman" w:cs="Times New Roman"/>
          <w:sz w:val="28"/>
          <w:szCs w:val="28"/>
        </w:rPr>
      </w:pPr>
      <w:r>
        <w:rPr>
          <w:rFonts w:ascii="Times New Roman" w:hAnsi="Times New Roman" w:cs="Times New Roman"/>
        </w:rPr>
        <w:t>от 10.11.2017 № 34</w:t>
      </w:r>
    </w:p>
    <w:p w:rsidR="005160D1" w:rsidRDefault="005160D1" w:rsidP="005160D1">
      <w:pPr>
        <w:spacing w:after="0" w:line="240" w:lineRule="auto"/>
        <w:ind w:left="6271"/>
        <w:rPr>
          <w:rFonts w:ascii="Times New Roman" w:hAnsi="Times New Roman" w:cs="Times New Roman"/>
          <w:sz w:val="28"/>
          <w:szCs w:val="28"/>
        </w:rPr>
      </w:pPr>
    </w:p>
    <w:p w:rsidR="005160D1" w:rsidRDefault="005160D1" w:rsidP="005160D1">
      <w:pPr>
        <w:spacing w:after="0" w:line="240" w:lineRule="auto"/>
        <w:jc w:val="center"/>
        <w:rPr>
          <w:rFonts w:ascii="Times New Roman" w:hAnsi="Times New Roman" w:cs="Times New Roman"/>
          <w:color w:val="000000"/>
          <w:sz w:val="28"/>
          <w:szCs w:val="28"/>
        </w:rPr>
      </w:pPr>
      <w:r>
        <w:rPr>
          <w:rFonts w:ascii="Times New Roman" w:hAnsi="Times New Roman" w:cs="Times New Roman"/>
          <w:b/>
          <w:sz w:val="28"/>
          <w:szCs w:val="28"/>
        </w:rPr>
        <w:t>Паспорт</w:t>
      </w:r>
    </w:p>
    <w:p w:rsidR="005160D1" w:rsidRDefault="005160D1" w:rsidP="005160D1">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муниципальной программы «Комплексное развитие системы коммунальной инфраструктуры на территории сельского поселения «Село Добролюбово» Бикинского муниципального района на 2018-2028 годы»</w:t>
      </w:r>
    </w:p>
    <w:p w:rsidR="005160D1" w:rsidRDefault="005160D1" w:rsidP="005160D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bl>
      <w:tblPr>
        <w:tblW w:w="0" w:type="auto"/>
        <w:tblInd w:w="108" w:type="dxa"/>
        <w:tblLayout w:type="fixed"/>
        <w:tblLook w:val="04A0" w:firstRow="1" w:lastRow="0" w:firstColumn="1" w:lastColumn="0" w:noHBand="0" w:noVBand="1"/>
      </w:tblPr>
      <w:tblGrid>
        <w:gridCol w:w="2378"/>
        <w:gridCol w:w="7161"/>
      </w:tblGrid>
      <w:tr w:rsidR="005160D1" w:rsidRPr="003A0F86" w:rsidTr="005160D1">
        <w:trPr>
          <w:trHeight w:val="790"/>
        </w:trPr>
        <w:tc>
          <w:tcPr>
            <w:tcW w:w="2378" w:type="dxa"/>
            <w:tcBorders>
              <w:top w:val="single" w:sz="4" w:space="0" w:color="000000"/>
              <w:left w:val="single" w:sz="4" w:space="0" w:color="000000"/>
              <w:bottom w:val="single" w:sz="4" w:space="0" w:color="000000"/>
              <w:right w:val="nil"/>
            </w:tcBorders>
            <w:hideMark/>
          </w:tcPr>
          <w:p w:rsidR="005160D1" w:rsidRPr="003A0F86" w:rsidRDefault="005160D1" w:rsidP="003A0F86">
            <w:pPr>
              <w:spacing w:after="0" w:line="240" w:lineRule="exact"/>
              <w:rPr>
                <w:rFonts w:ascii="Times New Roman" w:hAnsi="Times New Roman" w:cs="Times New Roman"/>
                <w:color w:val="000000"/>
                <w:sz w:val="24"/>
                <w:szCs w:val="24"/>
              </w:rPr>
            </w:pPr>
            <w:r w:rsidRPr="003A0F86">
              <w:rPr>
                <w:rFonts w:ascii="Times New Roman" w:eastAsia="Times New Roman" w:hAnsi="Times New Roman" w:cs="Times New Roman"/>
                <w:color w:val="000000"/>
                <w:sz w:val="24"/>
                <w:szCs w:val="24"/>
              </w:rPr>
              <w:t>Наименование программы</w:t>
            </w:r>
          </w:p>
        </w:tc>
        <w:tc>
          <w:tcPr>
            <w:tcW w:w="7161" w:type="dxa"/>
            <w:tcBorders>
              <w:top w:val="single" w:sz="4" w:space="0" w:color="000000"/>
              <w:left w:val="single" w:sz="4" w:space="0" w:color="000000"/>
              <w:bottom w:val="single" w:sz="4" w:space="0" w:color="000000"/>
              <w:right w:val="single" w:sz="4" w:space="0" w:color="000000"/>
            </w:tcBorders>
            <w:hideMark/>
          </w:tcPr>
          <w:p w:rsidR="005160D1" w:rsidRPr="003A0F86" w:rsidRDefault="005160D1" w:rsidP="003A0F86">
            <w:pPr>
              <w:spacing w:after="0" w:line="240" w:lineRule="exact"/>
              <w:jc w:val="both"/>
              <w:rPr>
                <w:sz w:val="24"/>
                <w:szCs w:val="24"/>
              </w:rPr>
            </w:pPr>
            <w:r w:rsidRPr="003A0F86">
              <w:rPr>
                <w:rFonts w:ascii="Times New Roman" w:hAnsi="Times New Roman" w:cs="Times New Roman"/>
                <w:color w:val="000000"/>
                <w:sz w:val="24"/>
                <w:szCs w:val="24"/>
              </w:rPr>
              <w:t>муниципальной программы «Комплексное развитие системы коммунальной инфраструктуры на территории сельского поселения «Село Добролюбово» Бикинского муниципального района на 2018-2028 годы»</w:t>
            </w:r>
            <w:r w:rsidRPr="003A0F86">
              <w:rPr>
                <w:rFonts w:ascii="Times New Roman" w:hAnsi="Times New Roman" w:cs="Times New Roman"/>
                <w:sz w:val="24"/>
                <w:szCs w:val="24"/>
              </w:rPr>
              <w:t xml:space="preserve"> (далее – программа)</w:t>
            </w:r>
          </w:p>
        </w:tc>
      </w:tr>
      <w:tr w:rsidR="005160D1" w:rsidRPr="003A0F86" w:rsidTr="003A0F86">
        <w:trPr>
          <w:trHeight w:val="3265"/>
        </w:trPr>
        <w:tc>
          <w:tcPr>
            <w:tcW w:w="2378" w:type="dxa"/>
            <w:tcBorders>
              <w:top w:val="single" w:sz="4" w:space="0" w:color="000000"/>
              <w:left w:val="single" w:sz="4" w:space="0" w:color="000000"/>
              <w:bottom w:val="single" w:sz="4" w:space="0" w:color="000000"/>
              <w:right w:val="nil"/>
            </w:tcBorders>
            <w:hideMark/>
          </w:tcPr>
          <w:p w:rsidR="005160D1" w:rsidRPr="003A0F86" w:rsidRDefault="005160D1" w:rsidP="003A0F86">
            <w:pPr>
              <w:spacing w:after="0" w:line="240" w:lineRule="exact"/>
              <w:rPr>
                <w:rFonts w:ascii="Times New Roman" w:eastAsia="Times New Roman" w:hAnsi="Times New Roman" w:cs="Times New Roman"/>
                <w:color w:val="000000"/>
                <w:sz w:val="24"/>
                <w:szCs w:val="24"/>
              </w:rPr>
            </w:pPr>
            <w:r w:rsidRPr="003A0F86">
              <w:rPr>
                <w:rFonts w:ascii="Times New Roman" w:eastAsia="Times New Roman" w:hAnsi="Times New Roman" w:cs="Times New Roman"/>
                <w:color w:val="000000"/>
                <w:sz w:val="24"/>
                <w:szCs w:val="24"/>
              </w:rPr>
              <w:t>Основания для разработки программы</w:t>
            </w:r>
          </w:p>
        </w:tc>
        <w:tc>
          <w:tcPr>
            <w:tcW w:w="7161" w:type="dxa"/>
            <w:tcBorders>
              <w:top w:val="single" w:sz="4" w:space="0" w:color="000000"/>
              <w:left w:val="single" w:sz="4" w:space="0" w:color="000000"/>
              <w:bottom w:val="single" w:sz="4" w:space="0" w:color="000000"/>
              <w:right w:val="single" w:sz="4" w:space="0" w:color="000000"/>
            </w:tcBorders>
            <w:hideMark/>
          </w:tcPr>
          <w:p w:rsidR="005160D1" w:rsidRPr="003A0F86" w:rsidRDefault="005160D1" w:rsidP="003A0F86">
            <w:pPr>
              <w:spacing w:after="0" w:line="240" w:lineRule="exact"/>
              <w:jc w:val="both"/>
              <w:rPr>
                <w:rFonts w:ascii="Times New Roman" w:eastAsia="Times New Roman" w:hAnsi="Times New Roman" w:cs="Times New Roman"/>
                <w:color w:val="000000"/>
                <w:sz w:val="24"/>
                <w:szCs w:val="24"/>
              </w:rPr>
            </w:pPr>
            <w:r w:rsidRPr="003A0F86">
              <w:rPr>
                <w:rFonts w:ascii="Times New Roman" w:eastAsia="Times New Roman" w:hAnsi="Times New Roman" w:cs="Times New Roman"/>
                <w:color w:val="000000"/>
                <w:sz w:val="24"/>
                <w:szCs w:val="24"/>
              </w:rPr>
              <w:t>- Федеральный закон от 06.10.2003 № 131-ФЗ «Об общих принципах организации местного самоуправления в Российской Федерации»;</w:t>
            </w:r>
          </w:p>
          <w:p w:rsidR="005160D1" w:rsidRPr="003A0F86" w:rsidRDefault="005160D1" w:rsidP="003A0F86">
            <w:pPr>
              <w:spacing w:after="0" w:line="240" w:lineRule="exact"/>
              <w:jc w:val="both"/>
              <w:rPr>
                <w:rFonts w:ascii="Times New Roman" w:eastAsia="Times New Roman" w:hAnsi="Times New Roman" w:cs="Times New Roman"/>
                <w:color w:val="000000"/>
                <w:sz w:val="24"/>
                <w:szCs w:val="24"/>
              </w:rPr>
            </w:pPr>
            <w:r w:rsidRPr="003A0F86">
              <w:rPr>
                <w:rFonts w:ascii="Times New Roman" w:eastAsia="Times New Roman" w:hAnsi="Times New Roman" w:cs="Times New Roman"/>
                <w:color w:val="000000"/>
                <w:sz w:val="24"/>
                <w:szCs w:val="24"/>
              </w:rPr>
              <w:t>- поручения Президента Российской Федерации от 17.03.2011 Пр-701;</w:t>
            </w:r>
          </w:p>
          <w:p w:rsidR="005160D1" w:rsidRPr="003A0F86" w:rsidRDefault="005160D1" w:rsidP="003A0F86">
            <w:pPr>
              <w:autoSpaceDE w:val="0"/>
              <w:spacing w:after="0" w:line="240" w:lineRule="exact"/>
              <w:jc w:val="both"/>
              <w:rPr>
                <w:rFonts w:ascii="Times New Roman" w:hAnsi="Times New Roman" w:cs="Times New Roman"/>
                <w:color w:val="000000"/>
                <w:sz w:val="24"/>
                <w:szCs w:val="24"/>
              </w:rPr>
            </w:pPr>
            <w:r w:rsidRPr="003A0F86">
              <w:rPr>
                <w:rFonts w:ascii="Times New Roman" w:eastAsia="Times New Roman" w:hAnsi="Times New Roman" w:cs="Times New Roman"/>
                <w:color w:val="000000"/>
                <w:sz w:val="24"/>
                <w:szCs w:val="24"/>
              </w:rPr>
              <w:t xml:space="preserve">- </w:t>
            </w:r>
            <w:hyperlink r:id="rId5" w:history="1">
              <w:r w:rsidRPr="003A0F86">
                <w:rPr>
                  <w:rStyle w:val="a8"/>
                  <w:rFonts w:ascii="Times New Roman" w:hAnsi="Times New Roman" w:cs="Times New Roman"/>
                  <w:color w:val="000000"/>
                  <w:sz w:val="24"/>
                  <w:szCs w:val="24"/>
                </w:rPr>
                <w:t>распоряжение</w:t>
              </w:r>
            </w:hyperlink>
            <w:r w:rsidRPr="003A0F86">
              <w:rPr>
                <w:rFonts w:ascii="Times New Roman" w:hAnsi="Times New Roman" w:cs="Times New Roman"/>
                <w:color w:val="000000"/>
                <w:sz w:val="24"/>
                <w:szCs w:val="24"/>
              </w:rPr>
              <w:t xml:space="preserve"> Правительства Российской Федерации от 02.02.2010 № 102-р «Об утверждении Концепции федеральной целевой программы «Комплексная программа модернизации и реформирования жилищно-коммунального хозяйства на 2010-2020 годы», </w:t>
            </w:r>
          </w:p>
          <w:p w:rsidR="005160D1" w:rsidRPr="003A0F86" w:rsidRDefault="005160D1" w:rsidP="003A0F86">
            <w:pPr>
              <w:autoSpaceDE w:val="0"/>
              <w:spacing w:after="0" w:line="240" w:lineRule="exact"/>
              <w:jc w:val="both"/>
              <w:rPr>
                <w:sz w:val="24"/>
                <w:szCs w:val="24"/>
              </w:rPr>
            </w:pPr>
            <w:r w:rsidRPr="003A0F86">
              <w:rPr>
                <w:rFonts w:ascii="Times New Roman" w:hAnsi="Times New Roman" w:cs="Times New Roman"/>
                <w:color w:val="000000"/>
                <w:sz w:val="24"/>
                <w:szCs w:val="24"/>
              </w:rPr>
              <w:t>- приказ Министерства регионального развития Российской Федерации от 06.05.2011 № 204 «О разработке программ комплексного развития систем коммунальной инфраструктуры муниципальных образований»</w:t>
            </w:r>
          </w:p>
        </w:tc>
      </w:tr>
      <w:tr w:rsidR="005160D1" w:rsidRPr="003A0F86" w:rsidTr="005160D1">
        <w:trPr>
          <w:trHeight w:val="503"/>
        </w:trPr>
        <w:tc>
          <w:tcPr>
            <w:tcW w:w="2378" w:type="dxa"/>
            <w:tcBorders>
              <w:top w:val="single" w:sz="4" w:space="0" w:color="000000"/>
              <w:left w:val="single" w:sz="4" w:space="0" w:color="000000"/>
              <w:bottom w:val="single" w:sz="4" w:space="0" w:color="000000"/>
              <w:right w:val="nil"/>
            </w:tcBorders>
            <w:hideMark/>
          </w:tcPr>
          <w:p w:rsidR="005160D1" w:rsidRPr="003A0F86" w:rsidRDefault="005160D1" w:rsidP="003A0F86">
            <w:pPr>
              <w:spacing w:after="0" w:line="240" w:lineRule="exact"/>
              <w:rPr>
                <w:rFonts w:ascii="Times New Roman" w:hAnsi="Times New Roman" w:cs="Times New Roman"/>
                <w:sz w:val="24"/>
                <w:szCs w:val="24"/>
              </w:rPr>
            </w:pPr>
            <w:r w:rsidRPr="003A0F86">
              <w:rPr>
                <w:rFonts w:ascii="Times New Roman" w:eastAsia="Times New Roman" w:hAnsi="Times New Roman" w:cs="Times New Roman"/>
                <w:color w:val="000000"/>
                <w:sz w:val="24"/>
                <w:szCs w:val="24"/>
              </w:rPr>
              <w:t>Заказчик программы</w:t>
            </w:r>
          </w:p>
        </w:tc>
        <w:tc>
          <w:tcPr>
            <w:tcW w:w="7161" w:type="dxa"/>
            <w:tcBorders>
              <w:top w:val="single" w:sz="4" w:space="0" w:color="000000"/>
              <w:left w:val="single" w:sz="4" w:space="0" w:color="000000"/>
              <w:bottom w:val="single" w:sz="4" w:space="0" w:color="000000"/>
              <w:right w:val="single" w:sz="4" w:space="0" w:color="000000"/>
            </w:tcBorders>
            <w:hideMark/>
          </w:tcPr>
          <w:p w:rsidR="005160D1" w:rsidRPr="003A0F86" w:rsidRDefault="005160D1" w:rsidP="003A0F86">
            <w:pPr>
              <w:spacing w:after="0" w:line="240" w:lineRule="exact"/>
              <w:jc w:val="both"/>
              <w:rPr>
                <w:sz w:val="24"/>
                <w:szCs w:val="24"/>
              </w:rPr>
            </w:pPr>
            <w:r w:rsidRPr="003A0F86">
              <w:rPr>
                <w:rFonts w:ascii="Times New Roman" w:hAnsi="Times New Roman" w:cs="Times New Roman"/>
                <w:sz w:val="24"/>
                <w:szCs w:val="24"/>
              </w:rPr>
              <w:t>Администрация сельского поселения «Село Добролюбово» Бикинского муниципального района области</w:t>
            </w:r>
          </w:p>
        </w:tc>
      </w:tr>
      <w:tr w:rsidR="005160D1" w:rsidRPr="003A0F86" w:rsidTr="005160D1">
        <w:trPr>
          <w:trHeight w:val="555"/>
        </w:trPr>
        <w:tc>
          <w:tcPr>
            <w:tcW w:w="2378" w:type="dxa"/>
            <w:tcBorders>
              <w:top w:val="single" w:sz="4" w:space="0" w:color="000000"/>
              <w:left w:val="single" w:sz="4" w:space="0" w:color="000000"/>
              <w:bottom w:val="single" w:sz="4" w:space="0" w:color="000000"/>
              <w:right w:val="nil"/>
            </w:tcBorders>
            <w:hideMark/>
          </w:tcPr>
          <w:p w:rsidR="005160D1" w:rsidRPr="003A0F86" w:rsidRDefault="005160D1" w:rsidP="003A0F86">
            <w:pPr>
              <w:spacing w:after="0" w:line="240" w:lineRule="exact"/>
              <w:rPr>
                <w:rFonts w:ascii="Times New Roman" w:hAnsi="Times New Roman" w:cs="Times New Roman"/>
                <w:sz w:val="24"/>
                <w:szCs w:val="24"/>
              </w:rPr>
            </w:pPr>
            <w:r w:rsidRPr="003A0F86">
              <w:rPr>
                <w:rFonts w:ascii="Times New Roman" w:eastAsia="Times New Roman" w:hAnsi="Times New Roman" w:cs="Times New Roman"/>
                <w:color w:val="000000"/>
                <w:sz w:val="24"/>
                <w:szCs w:val="24"/>
              </w:rPr>
              <w:t>Разработчик программы</w:t>
            </w:r>
          </w:p>
        </w:tc>
        <w:tc>
          <w:tcPr>
            <w:tcW w:w="7161" w:type="dxa"/>
            <w:tcBorders>
              <w:top w:val="single" w:sz="4" w:space="0" w:color="000000"/>
              <w:left w:val="single" w:sz="4" w:space="0" w:color="000000"/>
              <w:bottom w:val="single" w:sz="4" w:space="0" w:color="000000"/>
              <w:right w:val="single" w:sz="4" w:space="0" w:color="000000"/>
            </w:tcBorders>
            <w:hideMark/>
          </w:tcPr>
          <w:p w:rsidR="005160D1" w:rsidRPr="003A0F86" w:rsidRDefault="005160D1" w:rsidP="003A0F86">
            <w:pPr>
              <w:spacing w:after="0" w:line="240" w:lineRule="exact"/>
              <w:jc w:val="both"/>
              <w:rPr>
                <w:sz w:val="24"/>
                <w:szCs w:val="24"/>
              </w:rPr>
            </w:pPr>
            <w:r w:rsidRPr="003A0F86">
              <w:rPr>
                <w:rFonts w:ascii="Times New Roman" w:hAnsi="Times New Roman" w:cs="Times New Roman"/>
                <w:sz w:val="24"/>
                <w:szCs w:val="24"/>
              </w:rPr>
              <w:t>Администрация сельского поселения «Село Добролюбово» Бикинского муниципального района области</w:t>
            </w:r>
          </w:p>
        </w:tc>
      </w:tr>
      <w:tr w:rsidR="005160D1" w:rsidRPr="003A0F86" w:rsidTr="003A0F86">
        <w:trPr>
          <w:trHeight w:val="980"/>
        </w:trPr>
        <w:tc>
          <w:tcPr>
            <w:tcW w:w="2378" w:type="dxa"/>
            <w:tcBorders>
              <w:top w:val="single" w:sz="4" w:space="0" w:color="000000"/>
              <w:left w:val="single" w:sz="4" w:space="0" w:color="000000"/>
              <w:bottom w:val="single" w:sz="4" w:space="0" w:color="000000"/>
              <w:right w:val="nil"/>
            </w:tcBorders>
            <w:hideMark/>
          </w:tcPr>
          <w:p w:rsidR="005160D1" w:rsidRPr="003A0F86" w:rsidRDefault="005160D1" w:rsidP="003A0F86">
            <w:pPr>
              <w:spacing w:after="0" w:line="240" w:lineRule="exact"/>
              <w:rPr>
                <w:rFonts w:ascii="Times New Roman" w:hAnsi="Times New Roman" w:cs="Times New Roman"/>
                <w:sz w:val="24"/>
                <w:szCs w:val="24"/>
              </w:rPr>
            </w:pPr>
            <w:r w:rsidRPr="003A0F86">
              <w:rPr>
                <w:rFonts w:ascii="Times New Roman" w:eastAsia="Times New Roman" w:hAnsi="Times New Roman" w:cs="Times New Roman"/>
                <w:color w:val="000000"/>
                <w:sz w:val="24"/>
                <w:szCs w:val="24"/>
              </w:rPr>
              <w:t>Цель программы</w:t>
            </w:r>
          </w:p>
        </w:tc>
        <w:tc>
          <w:tcPr>
            <w:tcW w:w="7161" w:type="dxa"/>
            <w:tcBorders>
              <w:top w:val="single" w:sz="4" w:space="0" w:color="000000"/>
              <w:left w:val="single" w:sz="4" w:space="0" w:color="000000"/>
              <w:bottom w:val="single" w:sz="4" w:space="0" w:color="000000"/>
              <w:right w:val="single" w:sz="4" w:space="0" w:color="000000"/>
            </w:tcBorders>
            <w:hideMark/>
          </w:tcPr>
          <w:p w:rsidR="005160D1" w:rsidRPr="003A0F86" w:rsidRDefault="005160D1" w:rsidP="003A0F86">
            <w:pPr>
              <w:spacing w:after="0" w:line="240" w:lineRule="exact"/>
              <w:jc w:val="both"/>
              <w:rPr>
                <w:sz w:val="24"/>
                <w:szCs w:val="24"/>
              </w:rPr>
            </w:pPr>
            <w:r w:rsidRPr="003A0F86">
              <w:rPr>
                <w:rFonts w:ascii="Times New Roman" w:hAnsi="Times New Roman" w:cs="Times New Roman"/>
                <w:sz w:val="24"/>
                <w:szCs w:val="24"/>
              </w:rPr>
              <w:t>Обеспечение комплексного развития систем коммунальной инфраструктуры, р</w:t>
            </w:r>
            <w:r w:rsidRPr="003A0F86">
              <w:rPr>
                <w:rFonts w:ascii="Times New Roman" w:hAnsi="Times New Roman" w:cs="Times New Roman"/>
                <w:color w:val="000000"/>
                <w:sz w:val="24"/>
                <w:szCs w:val="24"/>
              </w:rPr>
              <w:t>еконструкция и модернизация систем коммунальной инфраструктуры, улучшение экологической ситуации на территории сельского поселения</w:t>
            </w:r>
          </w:p>
        </w:tc>
      </w:tr>
      <w:tr w:rsidR="005160D1" w:rsidRPr="003A0F86" w:rsidTr="005160D1">
        <w:trPr>
          <w:trHeight w:val="1704"/>
        </w:trPr>
        <w:tc>
          <w:tcPr>
            <w:tcW w:w="2378" w:type="dxa"/>
            <w:tcBorders>
              <w:top w:val="single" w:sz="4" w:space="0" w:color="000000"/>
              <w:left w:val="single" w:sz="4" w:space="0" w:color="000000"/>
              <w:bottom w:val="single" w:sz="4" w:space="0" w:color="000000"/>
              <w:right w:val="nil"/>
            </w:tcBorders>
            <w:hideMark/>
          </w:tcPr>
          <w:p w:rsidR="005160D1" w:rsidRPr="003A0F86" w:rsidRDefault="005160D1" w:rsidP="003A0F86">
            <w:pPr>
              <w:spacing w:after="0" w:line="240" w:lineRule="exact"/>
              <w:rPr>
                <w:rFonts w:ascii="Times New Roman" w:eastAsia="Times New Roman" w:hAnsi="Times New Roman" w:cs="Times New Roman"/>
                <w:color w:val="000000"/>
                <w:spacing w:val="-2"/>
                <w:sz w:val="24"/>
                <w:szCs w:val="24"/>
              </w:rPr>
            </w:pPr>
            <w:r w:rsidRPr="003A0F86">
              <w:rPr>
                <w:rFonts w:ascii="Times New Roman" w:eastAsia="Times New Roman" w:hAnsi="Times New Roman" w:cs="Times New Roman"/>
                <w:color w:val="000000"/>
                <w:sz w:val="24"/>
                <w:szCs w:val="24"/>
              </w:rPr>
              <w:t>Задачи программы</w:t>
            </w:r>
          </w:p>
        </w:tc>
        <w:tc>
          <w:tcPr>
            <w:tcW w:w="7161" w:type="dxa"/>
            <w:tcBorders>
              <w:top w:val="single" w:sz="4" w:space="0" w:color="000000"/>
              <w:left w:val="single" w:sz="4" w:space="0" w:color="000000"/>
              <w:bottom w:val="single" w:sz="4" w:space="0" w:color="000000"/>
              <w:right w:val="single" w:sz="4" w:space="0" w:color="000000"/>
            </w:tcBorders>
            <w:hideMark/>
          </w:tcPr>
          <w:p w:rsidR="005160D1" w:rsidRPr="003A0F86" w:rsidRDefault="005160D1" w:rsidP="003A0F86">
            <w:pPr>
              <w:shd w:val="clear" w:color="auto" w:fill="FFFFFF"/>
              <w:spacing w:after="0" w:line="240" w:lineRule="exact"/>
              <w:ind w:left="37"/>
              <w:jc w:val="both"/>
              <w:rPr>
                <w:rFonts w:ascii="Times New Roman" w:eastAsia="Times New Roman" w:hAnsi="Times New Roman" w:cs="Times New Roman"/>
                <w:color w:val="000000"/>
                <w:spacing w:val="-2"/>
                <w:sz w:val="24"/>
                <w:szCs w:val="24"/>
              </w:rPr>
            </w:pPr>
            <w:r w:rsidRPr="003A0F86">
              <w:rPr>
                <w:rFonts w:ascii="Times New Roman" w:eastAsia="Times New Roman" w:hAnsi="Times New Roman" w:cs="Times New Roman"/>
                <w:color w:val="000000"/>
                <w:spacing w:val="-2"/>
                <w:sz w:val="24"/>
                <w:szCs w:val="24"/>
              </w:rPr>
              <w:t>1. Инженерно-техническая оптимизация систем коммунальной инфраструктуры</w:t>
            </w:r>
            <w:r w:rsidRPr="003A0F86">
              <w:rPr>
                <w:rFonts w:ascii="Times New Roman" w:eastAsia="Times New Roman" w:hAnsi="Times New Roman" w:cs="Times New Roman"/>
                <w:color w:val="000000"/>
                <w:sz w:val="24"/>
                <w:szCs w:val="24"/>
              </w:rPr>
              <w:t>.</w:t>
            </w:r>
          </w:p>
          <w:p w:rsidR="005160D1" w:rsidRPr="003A0F86" w:rsidRDefault="005160D1" w:rsidP="003A0F86">
            <w:pPr>
              <w:shd w:val="clear" w:color="auto" w:fill="FFFFFF"/>
              <w:spacing w:after="0" w:line="240" w:lineRule="exact"/>
              <w:ind w:left="37"/>
              <w:jc w:val="both"/>
              <w:rPr>
                <w:rFonts w:ascii="Times New Roman" w:eastAsia="Times New Roman" w:hAnsi="Times New Roman" w:cs="Times New Roman"/>
                <w:color w:val="000000"/>
                <w:spacing w:val="-2"/>
                <w:sz w:val="24"/>
                <w:szCs w:val="24"/>
              </w:rPr>
            </w:pPr>
            <w:r w:rsidRPr="003A0F86">
              <w:rPr>
                <w:rFonts w:ascii="Times New Roman" w:eastAsia="Times New Roman" w:hAnsi="Times New Roman" w:cs="Times New Roman"/>
                <w:color w:val="000000"/>
                <w:spacing w:val="-2"/>
                <w:sz w:val="24"/>
                <w:szCs w:val="24"/>
              </w:rPr>
              <w:t>2. Повышение надежности систем коммунальной инфраструктуры.</w:t>
            </w:r>
          </w:p>
          <w:p w:rsidR="005160D1" w:rsidRPr="003A0F86" w:rsidRDefault="005160D1" w:rsidP="003A0F86">
            <w:pPr>
              <w:spacing w:after="0" w:line="240" w:lineRule="exact"/>
              <w:jc w:val="both"/>
              <w:rPr>
                <w:rFonts w:ascii="Times New Roman" w:hAnsi="Times New Roman" w:cs="Times New Roman"/>
                <w:color w:val="000000"/>
                <w:sz w:val="24"/>
                <w:szCs w:val="24"/>
              </w:rPr>
            </w:pPr>
            <w:r w:rsidRPr="003A0F86">
              <w:rPr>
                <w:rFonts w:ascii="Times New Roman" w:eastAsia="Times New Roman" w:hAnsi="Times New Roman" w:cs="Times New Roman"/>
                <w:color w:val="000000"/>
                <w:spacing w:val="-2"/>
                <w:sz w:val="24"/>
                <w:szCs w:val="24"/>
              </w:rPr>
              <w:t>3.</w:t>
            </w:r>
            <w:r w:rsidRPr="003A0F86">
              <w:rPr>
                <w:color w:val="000000"/>
                <w:sz w:val="24"/>
                <w:szCs w:val="24"/>
              </w:rPr>
              <w:t xml:space="preserve"> </w:t>
            </w:r>
            <w:r w:rsidRPr="003A0F86">
              <w:rPr>
                <w:rFonts w:ascii="Times New Roman" w:hAnsi="Times New Roman" w:cs="Times New Roman"/>
                <w:color w:val="000000"/>
                <w:sz w:val="24"/>
                <w:szCs w:val="24"/>
              </w:rPr>
              <w:t>Обеспечение более комфортных условий проживания населения сельского поселения.</w:t>
            </w:r>
          </w:p>
          <w:p w:rsidR="005160D1" w:rsidRPr="003A0F86" w:rsidRDefault="005160D1" w:rsidP="003A0F86">
            <w:pPr>
              <w:spacing w:after="0" w:line="240" w:lineRule="exact"/>
              <w:jc w:val="both"/>
              <w:rPr>
                <w:rFonts w:ascii="Times New Roman" w:hAnsi="Times New Roman" w:cs="Times New Roman"/>
                <w:color w:val="000000"/>
                <w:sz w:val="24"/>
                <w:szCs w:val="24"/>
              </w:rPr>
            </w:pPr>
            <w:r w:rsidRPr="003A0F86">
              <w:rPr>
                <w:rFonts w:ascii="Times New Roman" w:hAnsi="Times New Roman" w:cs="Times New Roman"/>
                <w:color w:val="000000"/>
                <w:sz w:val="24"/>
                <w:szCs w:val="24"/>
              </w:rPr>
              <w:t>4. Повышение качества предоставляемых жилищно-коммунальных услуг.</w:t>
            </w:r>
          </w:p>
          <w:p w:rsidR="005160D1" w:rsidRPr="003A0F86" w:rsidRDefault="005160D1" w:rsidP="003A0F86">
            <w:pPr>
              <w:spacing w:after="0" w:line="240" w:lineRule="exact"/>
              <w:jc w:val="both"/>
              <w:rPr>
                <w:rFonts w:ascii="Times New Roman" w:hAnsi="Times New Roman" w:cs="Times New Roman"/>
                <w:color w:val="000000"/>
                <w:sz w:val="24"/>
                <w:szCs w:val="24"/>
              </w:rPr>
            </w:pPr>
            <w:r w:rsidRPr="003A0F86">
              <w:rPr>
                <w:rFonts w:ascii="Times New Roman" w:hAnsi="Times New Roman" w:cs="Times New Roman"/>
                <w:color w:val="000000"/>
                <w:sz w:val="24"/>
                <w:szCs w:val="24"/>
              </w:rPr>
              <w:t>5. Снижение потребление энергетических ресурсов.</w:t>
            </w:r>
          </w:p>
          <w:p w:rsidR="005160D1" w:rsidRPr="003A0F86" w:rsidRDefault="005160D1" w:rsidP="003A0F86">
            <w:pPr>
              <w:spacing w:after="0" w:line="240" w:lineRule="exact"/>
              <w:jc w:val="both"/>
              <w:rPr>
                <w:rFonts w:ascii="Times New Roman" w:hAnsi="Times New Roman" w:cs="Times New Roman"/>
                <w:color w:val="000000"/>
                <w:sz w:val="24"/>
                <w:szCs w:val="24"/>
              </w:rPr>
            </w:pPr>
            <w:r w:rsidRPr="003A0F86">
              <w:rPr>
                <w:rFonts w:ascii="Times New Roman" w:hAnsi="Times New Roman" w:cs="Times New Roman"/>
                <w:color w:val="000000"/>
                <w:sz w:val="24"/>
                <w:szCs w:val="24"/>
              </w:rPr>
              <w:t>6. Снижение потерь при поставке ресурсов потребителям.</w:t>
            </w:r>
          </w:p>
          <w:p w:rsidR="005160D1" w:rsidRPr="003A0F86" w:rsidRDefault="005160D1" w:rsidP="003A0F86">
            <w:pPr>
              <w:spacing w:after="0" w:line="240" w:lineRule="exact"/>
              <w:jc w:val="both"/>
              <w:rPr>
                <w:sz w:val="24"/>
                <w:szCs w:val="24"/>
              </w:rPr>
            </w:pPr>
            <w:r w:rsidRPr="003A0F86">
              <w:rPr>
                <w:rFonts w:ascii="Times New Roman" w:hAnsi="Times New Roman" w:cs="Times New Roman"/>
                <w:color w:val="000000"/>
                <w:sz w:val="24"/>
                <w:szCs w:val="24"/>
              </w:rPr>
              <w:t>7. Улучшение экологической обстановки в сельском поселении.</w:t>
            </w:r>
          </w:p>
        </w:tc>
      </w:tr>
      <w:tr w:rsidR="005160D1" w:rsidRPr="003A0F86" w:rsidTr="003A0F86">
        <w:trPr>
          <w:trHeight w:val="494"/>
        </w:trPr>
        <w:tc>
          <w:tcPr>
            <w:tcW w:w="2378" w:type="dxa"/>
            <w:tcBorders>
              <w:top w:val="single" w:sz="4" w:space="0" w:color="000000"/>
              <w:left w:val="single" w:sz="4" w:space="0" w:color="000000"/>
              <w:bottom w:val="single" w:sz="4" w:space="0" w:color="000000"/>
              <w:right w:val="nil"/>
            </w:tcBorders>
            <w:hideMark/>
          </w:tcPr>
          <w:p w:rsidR="005160D1" w:rsidRPr="003A0F86" w:rsidRDefault="005160D1" w:rsidP="003A0F86">
            <w:pPr>
              <w:spacing w:after="0" w:line="240" w:lineRule="exact"/>
              <w:rPr>
                <w:rFonts w:ascii="Times New Roman" w:eastAsia="Times New Roman" w:hAnsi="Times New Roman" w:cs="Times New Roman"/>
                <w:color w:val="000000"/>
                <w:sz w:val="24"/>
                <w:szCs w:val="24"/>
              </w:rPr>
            </w:pPr>
            <w:r w:rsidRPr="003A0F86">
              <w:rPr>
                <w:rFonts w:ascii="Times New Roman" w:eastAsia="Times New Roman" w:hAnsi="Times New Roman" w:cs="Times New Roman"/>
                <w:color w:val="000000"/>
                <w:sz w:val="24"/>
                <w:szCs w:val="24"/>
              </w:rPr>
              <w:t>Сроки реализации программы</w:t>
            </w:r>
          </w:p>
        </w:tc>
        <w:tc>
          <w:tcPr>
            <w:tcW w:w="7161" w:type="dxa"/>
            <w:tcBorders>
              <w:top w:val="single" w:sz="4" w:space="0" w:color="000000"/>
              <w:left w:val="single" w:sz="4" w:space="0" w:color="000000"/>
              <w:bottom w:val="single" w:sz="4" w:space="0" w:color="000000"/>
              <w:right w:val="single" w:sz="4" w:space="0" w:color="000000"/>
            </w:tcBorders>
            <w:hideMark/>
          </w:tcPr>
          <w:p w:rsidR="005160D1" w:rsidRPr="003A0F86" w:rsidRDefault="005160D1" w:rsidP="003A0F86">
            <w:pPr>
              <w:spacing w:after="0" w:line="240" w:lineRule="exact"/>
              <w:rPr>
                <w:sz w:val="24"/>
                <w:szCs w:val="24"/>
              </w:rPr>
            </w:pPr>
            <w:r w:rsidRPr="003A0F86">
              <w:rPr>
                <w:rFonts w:ascii="Times New Roman" w:eastAsia="Times New Roman" w:hAnsi="Times New Roman" w:cs="Times New Roman"/>
                <w:color w:val="000000"/>
                <w:sz w:val="24"/>
                <w:szCs w:val="24"/>
              </w:rPr>
              <w:t>2018-2028 годы</w:t>
            </w:r>
          </w:p>
        </w:tc>
        <w:bookmarkStart w:id="0" w:name="_GoBack"/>
        <w:bookmarkEnd w:id="0"/>
      </w:tr>
      <w:tr w:rsidR="005160D1" w:rsidRPr="003A0F86" w:rsidTr="005160D1">
        <w:trPr>
          <w:trHeight w:val="1002"/>
        </w:trPr>
        <w:tc>
          <w:tcPr>
            <w:tcW w:w="2378" w:type="dxa"/>
            <w:tcBorders>
              <w:top w:val="single" w:sz="4" w:space="0" w:color="000000"/>
              <w:left w:val="single" w:sz="4" w:space="0" w:color="000000"/>
              <w:bottom w:val="single" w:sz="4" w:space="0" w:color="000000"/>
              <w:right w:val="nil"/>
            </w:tcBorders>
            <w:hideMark/>
          </w:tcPr>
          <w:p w:rsidR="005160D1" w:rsidRPr="003A0F86" w:rsidRDefault="005160D1" w:rsidP="003A0F86">
            <w:pPr>
              <w:spacing w:after="0" w:line="240" w:lineRule="exact"/>
              <w:rPr>
                <w:rFonts w:ascii="Times New Roman" w:eastAsia="Times New Roman" w:hAnsi="Times New Roman" w:cs="Times New Roman"/>
                <w:color w:val="000000"/>
                <w:sz w:val="24"/>
                <w:szCs w:val="24"/>
              </w:rPr>
            </w:pPr>
            <w:r w:rsidRPr="003A0F86">
              <w:rPr>
                <w:rFonts w:ascii="Times New Roman" w:eastAsia="Times New Roman" w:hAnsi="Times New Roman" w:cs="Times New Roman"/>
                <w:color w:val="000000"/>
                <w:sz w:val="24"/>
                <w:szCs w:val="24"/>
              </w:rPr>
              <w:t>Объемы и источники финансирования</w:t>
            </w:r>
          </w:p>
        </w:tc>
        <w:tc>
          <w:tcPr>
            <w:tcW w:w="7161" w:type="dxa"/>
            <w:tcBorders>
              <w:top w:val="single" w:sz="4" w:space="0" w:color="000000"/>
              <w:left w:val="single" w:sz="4" w:space="0" w:color="000000"/>
              <w:bottom w:val="single" w:sz="4" w:space="0" w:color="000000"/>
              <w:right w:val="single" w:sz="4" w:space="0" w:color="000000"/>
            </w:tcBorders>
            <w:hideMark/>
          </w:tcPr>
          <w:p w:rsidR="005160D1" w:rsidRPr="003A0F86" w:rsidRDefault="005160D1" w:rsidP="003A0F86">
            <w:pPr>
              <w:spacing w:after="0" w:line="240" w:lineRule="exact"/>
              <w:rPr>
                <w:rFonts w:ascii="Times New Roman" w:eastAsia="Times New Roman" w:hAnsi="Times New Roman" w:cs="Times New Roman"/>
                <w:color w:val="000000"/>
                <w:sz w:val="24"/>
                <w:szCs w:val="24"/>
              </w:rPr>
            </w:pPr>
            <w:r w:rsidRPr="003A0F86">
              <w:rPr>
                <w:rFonts w:ascii="Times New Roman" w:eastAsia="Times New Roman" w:hAnsi="Times New Roman" w:cs="Times New Roman"/>
                <w:color w:val="000000"/>
                <w:sz w:val="24"/>
                <w:szCs w:val="24"/>
              </w:rPr>
              <w:t>Источники финансирования:</w:t>
            </w:r>
          </w:p>
          <w:p w:rsidR="005160D1" w:rsidRPr="003A0F86" w:rsidRDefault="005160D1" w:rsidP="003A0F86">
            <w:pPr>
              <w:spacing w:after="0" w:line="240" w:lineRule="exact"/>
              <w:rPr>
                <w:rFonts w:ascii="Times New Roman" w:eastAsia="Times New Roman" w:hAnsi="Times New Roman" w:cs="Times New Roman"/>
                <w:color w:val="000000"/>
                <w:sz w:val="24"/>
                <w:szCs w:val="24"/>
              </w:rPr>
            </w:pPr>
            <w:r w:rsidRPr="003A0F86">
              <w:rPr>
                <w:rFonts w:ascii="Times New Roman" w:eastAsia="Times New Roman" w:hAnsi="Times New Roman" w:cs="Times New Roman"/>
                <w:color w:val="000000"/>
                <w:sz w:val="24"/>
                <w:szCs w:val="24"/>
              </w:rPr>
              <w:t>- средства краевого бюджета;</w:t>
            </w:r>
          </w:p>
          <w:p w:rsidR="005160D1" w:rsidRPr="003A0F86" w:rsidRDefault="005160D1" w:rsidP="003A0F86">
            <w:pPr>
              <w:spacing w:after="0" w:line="240" w:lineRule="exact"/>
              <w:rPr>
                <w:rFonts w:ascii="Times New Roman" w:eastAsia="Times New Roman" w:hAnsi="Times New Roman" w:cs="Times New Roman"/>
                <w:color w:val="000000"/>
                <w:sz w:val="24"/>
                <w:szCs w:val="24"/>
              </w:rPr>
            </w:pPr>
            <w:r w:rsidRPr="003A0F86">
              <w:rPr>
                <w:rFonts w:ascii="Times New Roman" w:eastAsia="Times New Roman" w:hAnsi="Times New Roman" w:cs="Times New Roman"/>
                <w:color w:val="000000"/>
                <w:sz w:val="24"/>
                <w:szCs w:val="24"/>
              </w:rPr>
              <w:t>- средства районного бюджета;</w:t>
            </w:r>
          </w:p>
          <w:p w:rsidR="005160D1" w:rsidRPr="003A0F86" w:rsidRDefault="005160D1" w:rsidP="003A0F86">
            <w:pPr>
              <w:spacing w:after="0" w:line="240" w:lineRule="exact"/>
              <w:rPr>
                <w:rFonts w:ascii="Times New Roman" w:eastAsia="Times New Roman" w:hAnsi="Times New Roman" w:cs="Times New Roman"/>
                <w:color w:val="000000"/>
                <w:sz w:val="24"/>
                <w:szCs w:val="24"/>
              </w:rPr>
            </w:pPr>
            <w:r w:rsidRPr="003A0F86">
              <w:rPr>
                <w:rFonts w:ascii="Times New Roman" w:eastAsia="Times New Roman" w:hAnsi="Times New Roman" w:cs="Times New Roman"/>
                <w:color w:val="000000"/>
                <w:sz w:val="24"/>
                <w:szCs w:val="24"/>
              </w:rPr>
              <w:t>- средства местного бюджета.</w:t>
            </w:r>
          </w:p>
          <w:p w:rsidR="005160D1" w:rsidRPr="003A0F86" w:rsidRDefault="005160D1" w:rsidP="003A0F86">
            <w:pPr>
              <w:spacing w:after="0" w:line="240" w:lineRule="exact"/>
              <w:jc w:val="both"/>
              <w:rPr>
                <w:sz w:val="24"/>
                <w:szCs w:val="24"/>
              </w:rPr>
            </w:pPr>
            <w:r w:rsidRPr="003A0F86">
              <w:rPr>
                <w:rFonts w:ascii="Times New Roman" w:eastAsia="Times New Roman" w:hAnsi="Times New Roman" w:cs="Times New Roman"/>
                <w:color w:val="000000"/>
                <w:sz w:val="24"/>
                <w:szCs w:val="24"/>
              </w:rPr>
              <w:t>Бюджетные ассигнования, предусмотренные в плановом периоде 2018-2028 годов, будут уточнены при формировании проекта бюджета поселения с учетом изменения ассигнований бюджета.</w:t>
            </w:r>
          </w:p>
        </w:tc>
      </w:tr>
      <w:tr w:rsidR="005160D1" w:rsidRPr="003A0F86" w:rsidTr="005160D1">
        <w:trPr>
          <w:trHeight w:val="776"/>
        </w:trPr>
        <w:tc>
          <w:tcPr>
            <w:tcW w:w="2378" w:type="dxa"/>
            <w:tcBorders>
              <w:top w:val="single" w:sz="4" w:space="0" w:color="000000"/>
              <w:left w:val="single" w:sz="4" w:space="0" w:color="000000"/>
              <w:bottom w:val="single" w:sz="4" w:space="0" w:color="000000"/>
              <w:right w:val="nil"/>
            </w:tcBorders>
            <w:hideMark/>
          </w:tcPr>
          <w:p w:rsidR="005160D1" w:rsidRPr="003A0F86" w:rsidRDefault="005160D1" w:rsidP="003A0F86">
            <w:pPr>
              <w:pStyle w:val="a7"/>
              <w:spacing w:after="0" w:line="240" w:lineRule="exact"/>
              <w:ind w:firstLine="0"/>
              <w:jc w:val="left"/>
              <w:rPr>
                <w:szCs w:val="24"/>
              </w:rPr>
            </w:pPr>
            <w:r w:rsidRPr="003A0F86">
              <w:rPr>
                <w:szCs w:val="24"/>
              </w:rPr>
              <w:lastRenderedPageBreak/>
              <w:t>Ожидаемые результаты реализации программы</w:t>
            </w:r>
          </w:p>
        </w:tc>
        <w:tc>
          <w:tcPr>
            <w:tcW w:w="7161" w:type="dxa"/>
            <w:tcBorders>
              <w:top w:val="single" w:sz="4" w:space="0" w:color="000000"/>
              <w:left w:val="single" w:sz="4" w:space="0" w:color="000000"/>
              <w:bottom w:val="single" w:sz="4" w:space="0" w:color="000000"/>
              <w:right w:val="single" w:sz="4" w:space="0" w:color="000000"/>
            </w:tcBorders>
            <w:vAlign w:val="center"/>
            <w:hideMark/>
          </w:tcPr>
          <w:p w:rsidR="005160D1" w:rsidRPr="003A0F86" w:rsidRDefault="005160D1" w:rsidP="003A0F86">
            <w:pPr>
              <w:pStyle w:val="a7"/>
              <w:spacing w:after="0" w:line="240" w:lineRule="exact"/>
              <w:ind w:firstLine="0"/>
              <w:rPr>
                <w:szCs w:val="24"/>
              </w:rPr>
            </w:pPr>
            <w:r w:rsidRPr="003A0F86">
              <w:rPr>
                <w:szCs w:val="24"/>
              </w:rPr>
              <w:t>Установлен</w:t>
            </w:r>
            <w:r w:rsidRPr="003A0F86">
              <w:rPr>
                <w:spacing w:val="1"/>
                <w:szCs w:val="24"/>
              </w:rPr>
              <w:t>и</w:t>
            </w:r>
            <w:r w:rsidRPr="003A0F86">
              <w:rPr>
                <w:szCs w:val="24"/>
              </w:rPr>
              <w:t>е оп</w:t>
            </w:r>
            <w:r w:rsidRPr="003A0F86">
              <w:rPr>
                <w:spacing w:val="-2"/>
                <w:szCs w:val="24"/>
              </w:rPr>
              <w:t>ти</w:t>
            </w:r>
            <w:r w:rsidRPr="003A0F86">
              <w:rPr>
                <w:spacing w:val="-1"/>
                <w:szCs w:val="24"/>
              </w:rPr>
              <w:t>ма</w:t>
            </w:r>
            <w:r w:rsidRPr="003A0F86">
              <w:rPr>
                <w:szCs w:val="24"/>
              </w:rPr>
              <w:t xml:space="preserve">льного </w:t>
            </w:r>
            <w:r w:rsidRPr="003A0F86">
              <w:rPr>
                <w:spacing w:val="-2"/>
                <w:szCs w:val="24"/>
              </w:rPr>
              <w:t>з</w:t>
            </w:r>
            <w:r w:rsidRPr="003A0F86">
              <w:rPr>
                <w:szCs w:val="24"/>
              </w:rPr>
              <w:t>н</w:t>
            </w:r>
            <w:r w:rsidRPr="003A0F86">
              <w:rPr>
                <w:spacing w:val="-1"/>
                <w:szCs w:val="24"/>
              </w:rPr>
              <w:t>аче</w:t>
            </w:r>
            <w:r w:rsidRPr="003A0F86">
              <w:rPr>
                <w:szCs w:val="24"/>
              </w:rPr>
              <w:t>ния нор</w:t>
            </w:r>
            <w:r w:rsidRPr="003A0F86">
              <w:rPr>
                <w:spacing w:val="-1"/>
                <w:szCs w:val="24"/>
              </w:rPr>
              <w:t>ма</w:t>
            </w:r>
            <w:r w:rsidRPr="003A0F86">
              <w:rPr>
                <w:szCs w:val="24"/>
              </w:rPr>
              <w:t>тивов потр</w:t>
            </w:r>
            <w:r w:rsidRPr="003A0F86">
              <w:rPr>
                <w:spacing w:val="-1"/>
                <w:szCs w:val="24"/>
              </w:rPr>
              <w:t>е</w:t>
            </w:r>
            <w:r w:rsidRPr="003A0F86">
              <w:rPr>
                <w:szCs w:val="24"/>
              </w:rPr>
              <w:t>бления ко</w:t>
            </w:r>
            <w:r w:rsidRPr="003A0F86">
              <w:rPr>
                <w:spacing w:val="-1"/>
                <w:szCs w:val="24"/>
              </w:rPr>
              <w:t>м</w:t>
            </w:r>
            <w:r w:rsidRPr="003A0F86">
              <w:rPr>
                <w:spacing w:val="1"/>
                <w:szCs w:val="24"/>
              </w:rPr>
              <w:t>м</w:t>
            </w:r>
            <w:r w:rsidRPr="003A0F86">
              <w:rPr>
                <w:spacing w:val="-8"/>
                <w:szCs w:val="24"/>
              </w:rPr>
              <w:t>у</w:t>
            </w:r>
            <w:r w:rsidRPr="003A0F86">
              <w:rPr>
                <w:szCs w:val="24"/>
              </w:rPr>
              <w:t>н</w:t>
            </w:r>
            <w:r w:rsidRPr="003A0F86">
              <w:rPr>
                <w:spacing w:val="-1"/>
                <w:szCs w:val="24"/>
              </w:rPr>
              <w:t>а</w:t>
            </w:r>
            <w:r w:rsidRPr="003A0F86">
              <w:rPr>
                <w:spacing w:val="2"/>
                <w:szCs w:val="24"/>
              </w:rPr>
              <w:t>л</w:t>
            </w:r>
            <w:r w:rsidRPr="003A0F86">
              <w:rPr>
                <w:szCs w:val="24"/>
              </w:rPr>
              <w:t>ьн</w:t>
            </w:r>
            <w:r w:rsidRPr="003A0F86">
              <w:rPr>
                <w:spacing w:val="-3"/>
                <w:szCs w:val="24"/>
              </w:rPr>
              <w:t>ы</w:t>
            </w:r>
            <w:r w:rsidRPr="003A0F86">
              <w:rPr>
                <w:szCs w:val="24"/>
              </w:rPr>
              <w:t>х</w:t>
            </w:r>
            <w:r w:rsidRPr="003A0F86">
              <w:rPr>
                <w:spacing w:val="16"/>
                <w:szCs w:val="24"/>
              </w:rPr>
              <w:t xml:space="preserve"> </w:t>
            </w:r>
            <w:r w:rsidRPr="003A0F86">
              <w:rPr>
                <w:spacing w:val="-5"/>
                <w:szCs w:val="24"/>
              </w:rPr>
              <w:t>у</w:t>
            </w:r>
            <w:r w:rsidRPr="003A0F86">
              <w:rPr>
                <w:spacing w:val="-1"/>
                <w:szCs w:val="24"/>
              </w:rPr>
              <w:t>с</w:t>
            </w:r>
            <w:r w:rsidRPr="003A0F86">
              <w:rPr>
                <w:spacing w:val="4"/>
                <w:szCs w:val="24"/>
              </w:rPr>
              <w:t>л</w:t>
            </w:r>
            <w:r w:rsidRPr="003A0F86">
              <w:rPr>
                <w:spacing w:val="-5"/>
                <w:szCs w:val="24"/>
              </w:rPr>
              <w:t>у</w:t>
            </w:r>
            <w:r w:rsidRPr="003A0F86">
              <w:rPr>
                <w:szCs w:val="24"/>
              </w:rPr>
              <w:t>г</w:t>
            </w:r>
            <w:r w:rsidRPr="003A0F86">
              <w:rPr>
                <w:spacing w:val="11"/>
                <w:szCs w:val="24"/>
              </w:rPr>
              <w:t xml:space="preserve"> </w:t>
            </w:r>
            <w:r w:rsidRPr="003A0F86">
              <w:rPr>
                <w:szCs w:val="24"/>
              </w:rPr>
              <w:t xml:space="preserve">с </w:t>
            </w:r>
            <w:r w:rsidRPr="003A0F86">
              <w:rPr>
                <w:spacing w:val="-5"/>
                <w:szCs w:val="24"/>
              </w:rPr>
              <w:t>у</w:t>
            </w:r>
            <w:r w:rsidRPr="003A0F86">
              <w:rPr>
                <w:spacing w:val="-1"/>
                <w:szCs w:val="24"/>
              </w:rPr>
              <w:t>че</w:t>
            </w:r>
            <w:r w:rsidRPr="003A0F86">
              <w:rPr>
                <w:szCs w:val="24"/>
              </w:rPr>
              <w:t>том при</w:t>
            </w:r>
            <w:r w:rsidRPr="003A0F86">
              <w:rPr>
                <w:spacing w:val="-1"/>
                <w:szCs w:val="24"/>
              </w:rPr>
              <w:t>ме</w:t>
            </w:r>
            <w:r w:rsidRPr="003A0F86">
              <w:rPr>
                <w:szCs w:val="24"/>
              </w:rPr>
              <w:t>н</w:t>
            </w:r>
            <w:r w:rsidRPr="003A0F86">
              <w:rPr>
                <w:spacing w:val="-1"/>
                <w:szCs w:val="24"/>
              </w:rPr>
              <w:t>е</w:t>
            </w:r>
            <w:r w:rsidRPr="003A0F86">
              <w:rPr>
                <w:szCs w:val="24"/>
              </w:rPr>
              <w:t>ния эффекти</w:t>
            </w:r>
            <w:r w:rsidRPr="003A0F86">
              <w:rPr>
                <w:spacing w:val="-3"/>
                <w:szCs w:val="24"/>
              </w:rPr>
              <w:t>в</w:t>
            </w:r>
            <w:r w:rsidRPr="003A0F86">
              <w:rPr>
                <w:szCs w:val="24"/>
              </w:rPr>
              <w:t>ных т</w:t>
            </w:r>
            <w:r w:rsidRPr="003A0F86">
              <w:rPr>
                <w:spacing w:val="-1"/>
                <w:szCs w:val="24"/>
              </w:rPr>
              <w:t>е</w:t>
            </w:r>
            <w:r w:rsidRPr="003A0F86">
              <w:rPr>
                <w:szCs w:val="24"/>
              </w:rPr>
              <w:t>хнол</w:t>
            </w:r>
            <w:r w:rsidRPr="003A0F86">
              <w:rPr>
                <w:spacing w:val="-3"/>
                <w:szCs w:val="24"/>
              </w:rPr>
              <w:t>о</w:t>
            </w:r>
            <w:r w:rsidRPr="003A0F86">
              <w:rPr>
                <w:szCs w:val="24"/>
              </w:rPr>
              <w:t>ги</w:t>
            </w:r>
            <w:r w:rsidRPr="003A0F86">
              <w:rPr>
                <w:spacing w:val="-1"/>
                <w:szCs w:val="24"/>
              </w:rPr>
              <w:t>чес</w:t>
            </w:r>
            <w:r w:rsidRPr="003A0F86">
              <w:rPr>
                <w:szCs w:val="24"/>
              </w:rPr>
              <w:t>ких р</w:t>
            </w:r>
            <w:r w:rsidRPr="003A0F86">
              <w:rPr>
                <w:spacing w:val="-1"/>
                <w:szCs w:val="24"/>
              </w:rPr>
              <w:t>е</w:t>
            </w:r>
            <w:r w:rsidRPr="003A0F86">
              <w:rPr>
                <w:szCs w:val="24"/>
              </w:rPr>
              <w:t>ш</w:t>
            </w:r>
            <w:r w:rsidRPr="003A0F86">
              <w:rPr>
                <w:spacing w:val="3"/>
                <w:szCs w:val="24"/>
              </w:rPr>
              <w:t>е</w:t>
            </w:r>
            <w:r w:rsidRPr="003A0F86">
              <w:rPr>
                <w:szCs w:val="24"/>
              </w:rPr>
              <w:t>н</w:t>
            </w:r>
            <w:r w:rsidRPr="003A0F86">
              <w:rPr>
                <w:spacing w:val="-2"/>
                <w:szCs w:val="24"/>
              </w:rPr>
              <w:t>и</w:t>
            </w:r>
            <w:r w:rsidRPr="003A0F86">
              <w:rPr>
                <w:szCs w:val="24"/>
              </w:rPr>
              <w:t xml:space="preserve">й, </w:t>
            </w:r>
            <w:r w:rsidRPr="003A0F86">
              <w:rPr>
                <w:spacing w:val="-2"/>
                <w:szCs w:val="24"/>
              </w:rPr>
              <w:t>и</w:t>
            </w:r>
            <w:r w:rsidRPr="003A0F86">
              <w:rPr>
                <w:spacing w:val="-1"/>
                <w:szCs w:val="24"/>
              </w:rPr>
              <w:t>с</w:t>
            </w:r>
            <w:r w:rsidRPr="003A0F86">
              <w:rPr>
                <w:szCs w:val="24"/>
              </w:rPr>
              <w:t>пользов</w:t>
            </w:r>
            <w:r w:rsidRPr="003A0F86">
              <w:rPr>
                <w:spacing w:val="-2"/>
                <w:szCs w:val="24"/>
              </w:rPr>
              <w:t>а</w:t>
            </w:r>
            <w:r w:rsidRPr="003A0F86">
              <w:rPr>
                <w:szCs w:val="24"/>
              </w:rPr>
              <w:t>н</w:t>
            </w:r>
            <w:r w:rsidRPr="003A0F86">
              <w:rPr>
                <w:spacing w:val="-2"/>
                <w:szCs w:val="24"/>
              </w:rPr>
              <w:t>и</w:t>
            </w:r>
            <w:r w:rsidRPr="003A0F86">
              <w:rPr>
                <w:szCs w:val="24"/>
              </w:rPr>
              <w:t xml:space="preserve">я </w:t>
            </w:r>
            <w:r w:rsidRPr="003A0F86">
              <w:rPr>
                <w:spacing w:val="-1"/>
                <w:szCs w:val="24"/>
              </w:rPr>
              <w:t>с</w:t>
            </w:r>
            <w:r w:rsidRPr="003A0F86">
              <w:rPr>
                <w:szCs w:val="24"/>
              </w:rPr>
              <w:t>овр</w:t>
            </w:r>
            <w:r w:rsidRPr="003A0F86">
              <w:rPr>
                <w:spacing w:val="-2"/>
                <w:szCs w:val="24"/>
              </w:rPr>
              <w:t>е</w:t>
            </w:r>
            <w:r w:rsidRPr="003A0F86">
              <w:rPr>
                <w:spacing w:val="1"/>
                <w:szCs w:val="24"/>
              </w:rPr>
              <w:t>м</w:t>
            </w:r>
            <w:r w:rsidRPr="003A0F86">
              <w:rPr>
                <w:spacing w:val="-1"/>
                <w:szCs w:val="24"/>
              </w:rPr>
              <w:t>е</w:t>
            </w:r>
            <w:r w:rsidRPr="003A0F86">
              <w:rPr>
                <w:szCs w:val="24"/>
              </w:rPr>
              <w:t>нных</w:t>
            </w:r>
            <w:r w:rsidRPr="003A0F86">
              <w:rPr>
                <w:spacing w:val="1"/>
                <w:szCs w:val="24"/>
              </w:rPr>
              <w:t xml:space="preserve"> </w:t>
            </w:r>
            <w:r w:rsidRPr="003A0F86">
              <w:rPr>
                <w:spacing w:val="-1"/>
                <w:szCs w:val="24"/>
              </w:rPr>
              <w:t>ма</w:t>
            </w:r>
            <w:r w:rsidRPr="003A0F86">
              <w:rPr>
                <w:szCs w:val="24"/>
              </w:rPr>
              <w:t>т</w:t>
            </w:r>
            <w:r w:rsidRPr="003A0F86">
              <w:rPr>
                <w:spacing w:val="-1"/>
                <w:szCs w:val="24"/>
              </w:rPr>
              <w:t>е</w:t>
            </w:r>
            <w:r w:rsidRPr="003A0F86">
              <w:rPr>
                <w:szCs w:val="24"/>
              </w:rPr>
              <w:t>ри</w:t>
            </w:r>
            <w:r w:rsidRPr="003A0F86">
              <w:rPr>
                <w:spacing w:val="-1"/>
                <w:szCs w:val="24"/>
              </w:rPr>
              <w:t>а</w:t>
            </w:r>
            <w:r w:rsidRPr="003A0F86">
              <w:rPr>
                <w:szCs w:val="24"/>
              </w:rPr>
              <w:t>лов и обо</w:t>
            </w:r>
            <w:r w:rsidRPr="003A0F86">
              <w:rPr>
                <w:spacing w:val="2"/>
                <w:szCs w:val="24"/>
              </w:rPr>
              <w:t>р</w:t>
            </w:r>
            <w:r w:rsidRPr="003A0F86">
              <w:rPr>
                <w:spacing w:val="-5"/>
                <w:szCs w:val="24"/>
              </w:rPr>
              <w:t>у</w:t>
            </w:r>
            <w:r w:rsidRPr="003A0F86">
              <w:rPr>
                <w:szCs w:val="24"/>
              </w:rPr>
              <w:t>дов</w:t>
            </w:r>
            <w:r w:rsidRPr="003A0F86">
              <w:rPr>
                <w:spacing w:val="-2"/>
                <w:szCs w:val="24"/>
              </w:rPr>
              <w:t>а</w:t>
            </w:r>
            <w:r w:rsidRPr="003A0F86">
              <w:rPr>
                <w:szCs w:val="24"/>
              </w:rPr>
              <w:t>ния.</w:t>
            </w:r>
          </w:p>
          <w:p w:rsidR="005160D1" w:rsidRPr="003A0F86" w:rsidRDefault="005160D1" w:rsidP="003A0F86">
            <w:pPr>
              <w:pStyle w:val="a7"/>
              <w:spacing w:after="0" w:line="240" w:lineRule="exact"/>
              <w:ind w:firstLine="0"/>
              <w:rPr>
                <w:spacing w:val="-2"/>
                <w:szCs w:val="24"/>
              </w:rPr>
            </w:pPr>
            <w:r w:rsidRPr="003A0F86">
              <w:rPr>
                <w:szCs w:val="24"/>
              </w:rPr>
              <w:t>Пр</w:t>
            </w:r>
            <w:r w:rsidRPr="003A0F86">
              <w:rPr>
                <w:spacing w:val="-2"/>
                <w:szCs w:val="24"/>
              </w:rPr>
              <w:t>е</w:t>
            </w:r>
            <w:r w:rsidRPr="003A0F86">
              <w:rPr>
                <w:szCs w:val="24"/>
              </w:rPr>
              <w:t>дложен</w:t>
            </w:r>
            <w:r w:rsidRPr="003A0F86">
              <w:rPr>
                <w:spacing w:val="1"/>
                <w:szCs w:val="24"/>
              </w:rPr>
              <w:t>и</w:t>
            </w:r>
            <w:r w:rsidRPr="003A0F86">
              <w:rPr>
                <w:szCs w:val="24"/>
              </w:rPr>
              <w:t>я</w:t>
            </w:r>
            <w:r w:rsidRPr="003A0F86">
              <w:rPr>
                <w:spacing w:val="4"/>
                <w:szCs w:val="24"/>
              </w:rPr>
              <w:t xml:space="preserve"> </w:t>
            </w:r>
            <w:r w:rsidRPr="003A0F86">
              <w:rPr>
                <w:szCs w:val="24"/>
              </w:rPr>
              <w:t>по</w:t>
            </w:r>
            <w:r w:rsidRPr="003A0F86">
              <w:rPr>
                <w:spacing w:val="4"/>
                <w:szCs w:val="24"/>
              </w:rPr>
              <w:t xml:space="preserve"> </w:t>
            </w:r>
            <w:r w:rsidRPr="003A0F86">
              <w:rPr>
                <w:spacing w:val="-1"/>
                <w:szCs w:val="24"/>
              </w:rPr>
              <w:t>с</w:t>
            </w:r>
            <w:r w:rsidRPr="003A0F86">
              <w:rPr>
                <w:szCs w:val="24"/>
              </w:rPr>
              <w:t>озд</w:t>
            </w:r>
            <w:r w:rsidRPr="003A0F86">
              <w:rPr>
                <w:spacing w:val="-4"/>
                <w:szCs w:val="24"/>
              </w:rPr>
              <w:t>а</w:t>
            </w:r>
            <w:r w:rsidRPr="003A0F86">
              <w:rPr>
                <w:szCs w:val="24"/>
              </w:rPr>
              <w:t>нию</w:t>
            </w:r>
            <w:r w:rsidRPr="003A0F86">
              <w:rPr>
                <w:spacing w:val="2"/>
                <w:szCs w:val="24"/>
              </w:rPr>
              <w:t xml:space="preserve"> </w:t>
            </w:r>
            <w:r w:rsidRPr="003A0F86">
              <w:rPr>
                <w:szCs w:val="24"/>
              </w:rPr>
              <w:t>эффек</w:t>
            </w:r>
            <w:r w:rsidRPr="003A0F86">
              <w:rPr>
                <w:spacing w:val="-2"/>
                <w:szCs w:val="24"/>
              </w:rPr>
              <w:t>т</w:t>
            </w:r>
            <w:r w:rsidRPr="003A0F86">
              <w:rPr>
                <w:szCs w:val="24"/>
              </w:rPr>
              <w:t>ивной</w:t>
            </w:r>
            <w:r w:rsidRPr="003A0F86">
              <w:rPr>
                <w:spacing w:val="3"/>
                <w:szCs w:val="24"/>
              </w:rPr>
              <w:t xml:space="preserve"> </w:t>
            </w:r>
            <w:r w:rsidRPr="003A0F86">
              <w:rPr>
                <w:spacing w:val="-1"/>
                <w:szCs w:val="24"/>
              </w:rPr>
              <w:t>с</w:t>
            </w:r>
            <w:r w:rsidRPr="003A0F86">
              <w:rPr>
                <w:szCs w:val="24"/>
              </w:rPr>
              <w:t>и</w:t>
            </w:r>
            <w:r w:rsidRPr="003A0F86">
              <w:rPr>
                <w:spacing w:val="-1"/>
                <w:szCs w:val="24"/>
              </w:rPr>
              <w:t>с</w:t>
            </w:r>
            <w:r w:rsidRPr="003A0F86">
              <w:rPr>
                <w:spacing w:val="-2"/>
                <w:szCs w:val="24"/>
              </w:rPr>
              <w:t>т</w:t>
            </w:r>
            <w:r w:rsidRPr="003A0F86">
              <w:rPr>
                <w:spacing w:val="-1"/>
                <w:szCs w:val="24"/>
              </w:rPr>
              <w:t>ем</w:t>
            </w:r>
            <w:r w:rsidRPr="003A0F86">
              <w:rPr>
                <w:szCs w:val="24"/>
              </w:rPr>
              <w:t>ы контроля и</w:t>
            </w:r>
            <w:r w:rsidRPr="003A0F86">
              <w:rPr>
                <w:spacing w:val="-1"/>
                <w:szCs w:val="24"/>
              </w:rPr>
              <w:t>с</w:t>
            </w:r>
            <w:r w:rsidRPr="003A0F86">
              <w:rPr>
                <w:szCs w:val="24"/>
              </w:rPr>
              <w:t>пол</w:t>
            </w:r>
            <w:r w:rsidRPr="003A0F86">
              <w:rPr>
                <w:spacing w:val="1"/>
                <w:szCs w:val="24"/>
              </w:rPr>
              <w:t>н</w:t>
            </w:r>
            <w:r w:rsidRPr="003A0F86">
              <w:rPr>
                <w:spacing w:val="-1"/>
                <w:szCs w:val="24"/>
              </w:rPr>
              <w:t>е</w:t>
            </w:r>
            <w:r w:rsidRPr="003A0F86">
              <w:rPr>
                <w:spacing w:val="-2"/>
                <w:szCs w:val="24"/>
              </w:rPr>
              <w:t>н</w:t>
            </w:r>
            <w:r w:rsidRPr="003A0F86">
              <w:rPr>
                <w:szCs w:val="24"/>
              </w:rPr>
              <w:t>и</w:t>
            </w:r>
            <w:r w:rsidRPr="003A0F86">
              <w:rPr>
                <w:spacing w:val="-1"/>
                <w:szCs w:val="24"/>
              </w:rPr>
              <w:t>е</w:t>
            </w:r>
            <w:r w:rsidRPr="003A0F86">
              <w:rPr>
                <w:szCs w:val="24"/>
              </w:rPr>
              <w:t>м ин</w:t>
            </w:r>
            <w:r w:rsidRPr="003A0F86">
              <w:rPr>
                <w:spacing w:val="-3"/>
                <w:szCs w:val="24"/>
              </w:rPr>
              <w:t>в</w:t>
            </w:r>
            <w:r w:rsidRPr="003A0F86">
              <w:rPr>
                <w:spacing w:val="-1"/>
                <w:szCs w:val="24"/>
              </w:rPr>
              <w:t>ес</w:t>
            </w:r>
            <w:r w:rsidRPr="003A0F86">
              <w:rPr>
                <w:szCs w:val="24"/>
              </w:rPr>
              <w:t>тицио</w:t>
            </w:r>
            <w:r w:rsidRPr="003A0F86">
              <w:rPr>
                <w:spacing w:val="-2"/>
                <w:szCs w:val="24"/>
              </w:rPr>
              <w:t>н</w:t>
            </w:r>
            <w:r w:rsidRPr="003A0F86">
              <w:rPr>
                <w:szCs w:val="24"/>
              </w:rPr>
              <w:t>н</w:t>
            </w:r>
            <w:r w:rsidRPr="003A0F86">
              <w:rPr>
                <w:spacing w:val="-3"/>
                <w:szCs w:val="24"/>
              </w:rPr>
              <w:t>ы</w:t>
            </w:r>
            <w:r w:rsidRPr="003A0F86">
              <w:rPr>
                <w:szCs w:val="24"/>
              </w:rPr>
              <w:t>х и про</w:t>
            </w:r>
            <w:r w:rsidRPr="003A0F86">
              <w:rPr>
                <w:spacing w:val="-2"/>
                <w:szCs w:val="24"/>
              </w:rPr>
              <w:t>и</w:t>
            </w:r>
            <w:r w:rsidRPr="003A0F86">
              <w:rPr>
                <w:szCs w:val="24"/>
              </w:rPr>
              <w:t>звод</w:t>
            </w:r>
            <w:r w:rsidRPr="003A0F86">
              <w:rPr>
                <w:spacing w:val="-2"/>
                <w:szCs w:val="24"/>
              </w:rPr>
              <w:t>с</w:t>
            </w:r>
            <w:r w:rsidRPr="003A0F86">
              <w:rPr>
                <w:szCs w:val="24"/>
              </w:rPr>
              <w:t>тв</w:t>
            </w:r>
            <w:r w:rsidRPr="003A0F86">
              <w:rPr>
                <w:spacing w:val="-2"/>
                <w:szCs w:val="24"/>
              </w:rPr>
              <w:t>е</w:t>
            </w:r>
            <w:r w:rsidRPr="003A0F86">
              <w:rPr>
                <w:szCs w:val="24"/>
              </w:rPr>
              <w:t>нн</w:t>
            </w:r>
            <w:r w:rsidRPr="003A0F86">
              <w:rPr>
                <w:spacing w:val="-3"/>
                <w:szCs w:val="24"/>
              </w:rPr>
              <w:t>ы</w:t>
            </w:r>
            <w:r w:rsidRPr="003A0F86">
              <w:rPr>
                <w:szCs w:val="24"/>
              </w:rPr>
              <w:t>х прогр</w:t>
            </w:r>
            <w:r w:rsidRPr="003A0F86">
              <w:rPr>
                <w:spacing w:val="-1"/>
                <w:szCs w:val="24"/>
              </w:rPr>
              <w:t>ам</w:t>
            </w:r>
            <w:r w:rsidRPr="003A0F86">
              <w:rPr>
                <w:szCs w:val="24"/>
              </w:rPr>
              <w:t>м</w:t>
            </w:r>
            <w:r w:rsidRPr="003A0F86">
              <w:rPr>
                <w:spacing w:val="-1"/>
                <w:szCs w:val="24"/>
              </w:rPr>
              <w:t xml:space="preserve"> </w:t>
            </w:r>
            <w:r w:rsidRPr="003A0F86">
              <w:rPr>
                <w:szCs w:val="24"/>
              </w:rPr>
              <w:t>орг</w:t>
            </w:r>
            <w:r w:rsidRPr="003A0F86">
              <w:rPr>
                <w:spacing w:val="-1"/>
                <w:szCs w:val="24"/>
              </w:rPr>
              <w:t>а</w:t>
            </w:r>
            <w:r w:rsidRPr="003A0F86">
              <w:rPr>
                <w:szCs w:val="24"/>
              </w:rPr>
              <w:t>низ</w:t>
            </w:r>
            <w:r w:rsidRPr="003A0F86">
              <w:rPr>
                <w:spacing w:val="-1"/>
                <w:szCs w:val="24"/>
              </w:rPr>
              <w:t>а</w:t>
            </w:r>
            <w:r w:rsidRPr="003A0F86">
              <w:rPr>
                <w:szCs w:val="24"/>
              </w:rPr>
              <w:t>ц</w:t>
            </w:r>
            <w:r w:rsidRPr="003A0F86">
              <w:rPr>
                <w:spacing w:val="-2"/>
                <w:szCs w:val="24"/>
              </w:rPr>
              <w:t>и</w:t>
            </w:r>
            <w:r w:rsidRPr="003A0F86">
              <w:rPr>
                <w:szCs w:val="24"/>
              </w:rPr>
              <w:t>и</w:t>
            </w:r>
            <w:r w:rsidRPr="003A0F86">
              <w:rPr>
                <w:spacing w:val="-2"/>
                <w:szCs w:val="24"/>
              </w:rPr>
              <w:t xml:space="preserve"> </w:t>
            </w:r>
            <w:r w:rsidRPr="003A0F86">
              <w:rPr>
                <w:szCs w:val="24"/>
              </w:rPr>
              <w:t>ко</w:t>
            </w:r>
            <w:r w:rsidRPr="003A0F86">
              <w:rPr>
                <w:spacing w:val="-1"/>
                <w:szCs w:val="24"/>
              </w:rPr>
              <w:t>м</w:t>
            </w:r>
            <w:r w:rsidRPr="003A0F86">
              <w:rPr>
                <w:spacing w:val="1"/>
                <w:szCs w:val="24"/>
              </w:rPr>
              <w:t>м</w:t>
            </w:r>
            <w:r w:rsidRPr="003A0F86">
              <w:rPr>
                <w:spacing w:val="-5"/>
                <w:szCs w:val="24"/>
              </w:rPr>
              <w:t>у</w:t>
            </w:r>
            <w:r w:rsidRPr="003A0F86">
              <w:rPr>
                <w:szCs w:val="24"/>
              </w:rPr>
              <w:t>н</w:t>
            </w:r>
            <w:r w:rsidRPr="003A0F86">
              <w:rPr>
                <w:spacing w:val="-1"/>
                <w:szCs w:val="24"/>
              </w:rPr>
              <w:t>а</w:t>
            </w:r>
            <w:r w:rsidRPr="003A0F86">
              <w:rPr>
                <w:szCs w:val="24"/>
              </w:rPr>
              <w:t>льного ко</w:t>
            </w:r>
            <w:r w:rsidRPr="003A0F86">
              <w:rPr>
                <w:spacing w:val="-1"/>
                <w:szCs w:val="24"/>
              </w:rPr>
              <w:t>м</w:t>
            </w:r>
            <w:r w:rsidRPr="003A0F86">
              <w:rPr>
                <w:szCs w:val="24"/>
              </w:rPr>
              <w:t>пл</w:t>
            </w:r>
            <w:r w:rsidRPr="003A0F86">
              <w:rPr>
                <w:spacing w:val="-1"/>
                <w:szCs w:val="24"/>
              </w:rPr>
              <w:t>е</w:t>
            </w:r>
            <w:r w:rsidRPr="003A0F86">
              <w:rPr>
                <w:szCs w:val="24"/>
              </w:rPr>
              <w:t>к</w:t>
            </w:r>
            <w:r w:rsidRPr="003A0F86">
              <w:rPr>
                <w:spacing w:val="-1"/>
                <w:szCs w:val="24"/>
              </w:rPr>
              <w:t>са</w:t>
            </w:r>
            <w:r w:rsidRPr="003A0F86">
              <w:rPr>
                <w:szCs w:val="24"/>
              </w:rPr>
              <w:t>.</w:t>
            </w:r>
          </w:p>
          <w:p w:rsidR="005160D1" w:rsidRPr="003A0F86" w:rsidRDefault="005160D1" w:rsidP="003A0F86">
            <w:pPr>
              <w:pStyle w:val="a7"/>
              <w:spacing w:after="0" w:line="240" w:lineRule="exact"/>
              <w:ind w:firstLine="0"/>
              <w:rPr>
                <w:szCs w:val="24"/>
              </w:rPr>
            </w:pPr>
            <w:r w:rsidRPr="003A0F86">
              <w:rPr>
                <w:spacing w:val="-2"/>
                <w:szCs w:val="24"/>
              </w:rPr>
              <w:t>В</w:t>
            </w:r>
            <w:r w:rsidRPr="003A0F86">
              <w:rPr>
                <w:szCs w:val="24"/>
              </w:rPr>
              <w:t>н</w:t>
            </w:r>
            <w:r w:rsidRPr="003A0F86">
              <w:rPr>
                <w:spacing w:val="-1"/>
                <w:szCs w:val="24"/>
              </w:rPr>
              <w:t>е</w:t>
            </w:r>
            <w:r w:rsidRPr="003A0F86">
              <w:rPr>
                <w:szCs w:val="24"/>
              </w:rPr>
              <w:t>др</w:t>
            </w:r>
            <w:r w:rsidRPr="003A0F86">
              <w:rPr>
                <w:spacing w:val="-1"/>
                <w:szCs w:val="24"/>
              </w:rPr>
              <w:t>е</w:t>
            </w:r>
            <w:r w:rsidRPr="003A0F86">
              <w:rPr>
                <w:szCs w:val="24"/>
              </w:rPr>
              <w:t>ние нов</w:t>
            </w:r>
            <w:r w:rsidRPr="003A0F86">
              <w:rPr>
                <w:spacing w:val="-1"/>
                <w:szCs w:val="24"/>
              </w:rPr>
              <w:t>ы</w:t>
            </w:r>
            <w:r w:rsidRPr="003A0F86">
              <w:rPr>
                <w:szCs w:val="24"/>
              </w:rPr>
              <w:t xml:space="preserve">х </w:t>
            </w:r>
            <w:r w:rsidRPr="003A0F86">
              <w:rPr>
                <w:spacing w:val="-1"/>
                <w:szCs w:val="24"/>
              </w:rPr>
              <w:t>ме</w:t>
            </w:r>
            <w:r w:rsidRPr="003A0F86">
              <w:rPr>
                <w:spacing w:val="-2"/>
                <w:szCs w:val="24"/>
              </w:rPr>
              <w:t>т</w:t>
            </w:r>
            <w:r w:rsidRPr="003A0F86">
              <w:rPr>
                <w:szCs w:val="24"/>
              </w:rPr>
              <w:t>од</w:t>
            </w:r>
            <w:r w:rsidRPr="003A0F86">
              <w:rPr>
                <w:spacing w:val="1"/>
                <w:szCs w:val="24"/>
              </w:rPr>
              <w:t>и</w:t>
            </w:r>
            <w:r w:rsidRPr="003A0F86">
              <w:rPr>
                <w:szCs w:val="24"/>
              </w:rPr>
              <w:t xml:space="preserve">к и </w:t>
            </w:r>
            <w:r w:rsidRPr="003A0F86">
              <w:rPr>
                <w:spacing w:val="-1"/>
                <w:szCs w:val="24"/>
              </w:rPr>
              <w:t>с</w:t>
            </w:r>
            <w:r w:rsidRPr="003A0F86">
              <w:rPr>
                <w:szCs w:val="24"/>
              </w:rPr>
              <w:t>овр</w:t>
            </w:r>
            <w:r w:rsidRPr="003A0F86">
              <w:rPr>
                <w:spacing w:val="-2"/>
                <w:szCs w:val="24"/>
              </w:rPr>
              <w:t>е</w:t>
            </w:r>
            <w:r w:rsidRPr="003A0F86">
              <w:rPr>
                <w:spacing w:val="-1"/>
                <w:szCs w:val="24"/>
              </w:rPr>
              <w:t>ме</w:t>
            </w:r>
            <w:r w:rsidRPr="003A0F86">
              <w:rPr>
                <w:szCs w:val="24"/>
              </w:rPr>
              <w:t xml:space="preserve">нных </w:t>
            </w:r>
            <w:r w:rsidRPr="003A0F86">
              <w:rPr>
                <w:spacing w:val="-2"/>
                <w:szCs w:val="24"/>
              </w:rPr>
              <w:t>т</w:t>
            </w:r>
            <w:r w:rsidRPr="003A0F86">
              <w:rPr>
                <w:spacing w:val="-1"/>
                <w:szCs w:val="24"/>
              </w:rPr>
              <w:t>е</w:t>
            </w:r>
            <w:r w:rsidRPr="003A0F86">
              <w:rPr>
                <w:spacing w:val="2"/>
                <w:szCs w:val="24"/>
              </w:rPr>
              <w:t>х</w:t>
            </w:r>
            <w:r w:rsidRPr="003A0F86">
              <w:rPr>
                <w:szCs w:val="24"/>
              </w:rPr>
              <w:t>ноло</w:t>
            </w:r>
            <w:r w:rsidRPr="003A0F86">
              <w:rPr>
                <w:spacing w:val="-3"/>
                <w:szCs w:val="24"/>
              </w:rPr>
              <w:t>г</w:t>
            </w:r>
            <w:r w:rsidRPr="003A0F86">
              <w:rPr>
                <w:szCs w:val="24"/>
              </w:rPr>
              <w:t xml:space="preserve">ий, в том </w:t>
            </w:r>
            <w:r w:rsidRPr="003A0F86">
              <w:rPr>
                <w:spacing w:val="-1"/>
                <w:szCs w:val="24"/>
              </w:rPr>
              <w:t>ч</w:t>
            </w:r>
            <w:r w:rsidRPr="003A0F86">
              <w:rPr>
                <w:szCs w:val="24"/>
              </w:rPr>
              <w:t>и</w:t>
            </w:r>
            <w:r w:rsidRPr="003A0F86">
              <w:rPr>
                <w:spacing w:val="-1"/>
                <w:szCs w:val="24"/>
              </w:rPr>
              <w:t>с</w:t>
            </w:r>
            <w:r w:rsidRPr="003A0F86">
              <w:rPr>
                <w:szCs w:val="24"/>
              </w:rPr>
              <w:t>ле э</w:t>
            </w:r>
            <w:r w:rsidRPr="003A0F86">
              <w:rPr>
                <w:spacing w:val="1"/>
                <w:szCs w:val="24"/>
              </w:rPr>
              <w:t>н</w:t>
            </w:r>
            <w:r w:rsidRPr="003A0F86">
              <w:rPr>
                <w:spacing w:val="-1"/>
                <w:szCs w:val="24"/>
              </w:rPr>
              <w:t>е</w:t>
            </w:r>
            <w:r w:rsidRPr="003A0F86">
              <w:rPr>
                <w:szCs w:val="24"/>
              </w:rPr>
              <w:t>рго</w:t>
            </w:r>
            <w:r w:rsidRPr="003A0F86">
              <w:rPr>
                <w:spacing w:val="-1"/>
                <w:szCs w:val="24"/>
              </w:rPr>
              <w:t>с</w:t>
            </w:r>
            <w:r w:rsidRPr="003A0F86">
              <w:rPr>
                <w:spacing w:val="2"/>
                <w:szCs w:val="24"/>
              </w:rPr>
              <w:t>б</w:t>
            </w:r>
            <w:r w:rsidRPr="003A0F86">
              <w:rPr>
                <w:spacing w:val="-1"/>
                <w:szCs w:val="24"/>
              </w:rPr>
              <w:t>е</w:t>
            </w:r>
            <w:r w:rsidRPr="003A0F86">
              <w:rPr>
                <w:szCs w:val="24"/>
              </w:rPr>
              <w:t>р</w:t>
            </w:r>
            <w:r w:rsidRPr="003A0F86">
              <w:rPr>
                <w:spacing w:val="-1"/>
                <w:szCs w:val="24"/>
              </w:rPr>
              <w:t>е</w:t>
            </w:r>
            <w:r w:rsidRPr="003A0F86">
              <w:rPr>
                <w:szCs w:val="24"/>
              </w:rPr>
              <w:t>г</w:t>
            </w:r>
            <w:r w:rsidRPr="003A0F86">
              <w:rPr>
                <w:spacing w:val="-1"/>
                <w:szCs w:val="24"/>
              </w:rPr>
              <w:t>а</w:t>
            </w:r>
            <w:r w:rsidRPr="003A0F86">
              <w:rPr>
                <w:szCs w:val="24"/>
              </w:rPr>
              <w:t>ющи</w:t>
            </w:r>
            <w:r w:rsidRPr="003A0F86">
              <w:rPr>
                <w:spacing w:val="2"/>
                <w:szCs w:val="24"/>
              </w:rPr>
              <w:t>х</w:t>
            </w:r>
            <w:r w:rsidRPr="003A0F86">
              <w:rPr>
                <w:szCs w:val="24"/>
              </w:rPr>
              <w:t xml:space="preserve">, в </w:t>
            </w:r>
            <w:r w:rsidRPr="003A0F86">
              <w:rPr>
                <w:spacing w:val="2"/>
                <w:szCs w:val="24"/>
              </w:rPr>
              <w:t>ф</w:t>
            </w:r>
            <w:r w:rsidRPr="003A0F86">
              <w:rPr>
                <w:spacing w:val="-8"/>
                <w:szCs w:val="24"/>
              </w:rPr>
              <w:t>у</w:t>
            </w:r>
            <w:r w:rsidRPr="003A0F86">
              <w:rPr>
                <w:szCs w:val="24"/>
              </w:rPr>
              <w:t>н</w:t>
            </w:r>
            <w:r w:rsidRPr="003A0F86">
              <w:rPr>
                <w:spacing w:val="3"/>
                <w:szCs w:val="24"/>
              </w:rPr>
              <w:t>к</w:t>
            </w:r>
            <w:r w:rsidRPr="003A0F86">
              <w:rPr>
                <w:szCs w:val="24"/>
              </w:rPr>
              <w:t>цио</w:t>
            </w:r>
            <w:r w:rsidRPr="003A0F86">
              <w:rPr>
                <w:spacing w:val="-2"/>
                <w:szCs w:val="24"/>
              </w:rPr>
              <w:t>н</w:t>
            </w:r>
            <w:r w:rsidRPr="003A0F86">
              <w:rPr>
                <w:szCs w:val="24"/>
              </w:rPr>
              <w:t>иров</w:t>
            </w:r>
            <w:r w:rsidRPr="003A0F86">
              <w:rPr>
                <w:spacing w:val="-2"/>
                <w:szCs w:val="24"/>
              </w:rPr>
              <w:t>ани</w:t>
            </w:r>
            <w:r w:rsidRPr="003A0F86">
              <w:rPr>
                <w:szCs w:val="24"/>
              </w:rPr>
              <w:t xml:space="preserve">и </w:t>
            </w:r>
            <w:r w:rsidRPr="003A0F86">
              <w:rPr>
                <w:spacing w:val="-1"/>
                <w:szCs w:val="24"/>
              </w:rPr>
              <w:t>с</w:t>
            </w:r>
            <w:r w:rsidRPr="003A0F86">
              <w:rPr>
                <w:szCs w:val="24"/>
              </w:rPr>
              <w:t>и</w:t>
            </w:r>
            <w:r w:rsidRPr="003A0F86">
              <w:rPr>
                <w:spacing w:val="-1"/>
                <w:szCs w:val="24"/>
              </w:rPr>
              <w:t>с</w:t>
            </w:r>
            <w:r w:rsidRPr="003A0F86">
              <w:rPr>
                <w:szCs w:val="24"/>
              </w:rPr>
              <w:t>т</w:t>
            </w:r>
            <w:r w:rsidRPr="003A0F86">
              <w:rPr>
                <w:spacing w:val="-1"/>
                <w:szCs w:val="24"/>
              </w:rPr>
              <w:t>е</w:t>
            </w:r>
            <w:r w:rsidRPr="003A0F86">
              <w:rPr>
                <w:szCs w:val="24"/>
              </w:rPr>
              <w:t>м</w:t>
            </w:r>
            <w:r w:rsidRPr="003A0F86">
              <w:rPr>
                <w:spacing w:val="-1"/>
                <w:szCs w:val="24"/>
              </w:rPr>
              <w:t xml:space="preserve"> </w:t>
            </w:r>
            <w:r w:rsidRPr="003A0F86">
              <w:rPr>
                <w:szCs w:val="24"/>
              </w:rPr>
              <w:t>ко</w:t>
            </w:r>
            <w:r w:rsidRPr="003A0F86">
              <w:rPr>
                <w:spacing w:val="-1"/>
                <w:szCs w:val="24"/>
              </w:rPr>
              <w:t>м</w:t>
            </w:r>
            <w:r w:rsidRPr="003A0F86">
              <w:rPr>
                <w:spacing w:val="3"/>
                <w:szCs w:val="24"/>
              </w:rPr>
              <w:t>м</w:t>
            </w:r>
            <w:r w:rsidRPr="003A0F86">
              <w:rPr>
                <w:spacing w:val="-8"/>
                <w:szCs w:val="24"/>
              </w:rPr>
              <w:t>у</w:t>
            </w:r>
            <w:r w:rsidRPr="003A0F86">
              <w:rPr>
                <w:spacing w:val="3"/>
                <w:szCs w:val="24"/>
              </w:rPr>
              <w:t>н</w:t>
            </w:r>
            <w:r w:rsidRPr="003A0F86">
              <w:rPr>
                <w:spacing w:val="-1"/>
                <w:szCs w:val="24"/>
              </w:rPr>
              <w:t>а</w:t>
            </w:r>
            <w:r w:rsidRPr="003A0F86">
              <w:rPr>
                <w:szCs w:val="24"/>
              </w:rPr>
              <w:t>льной</w:t>
            </w:r>
            <w:r w:rsidRPr="003A0F86">
              <w:rPr>
                <w:spacing w:val="58"/>
                <w:szCs w:val="24"/>
              </w:rPr>
              <w:t xml:space="preserve"> </w:t>
            </w:r>
            <w:r w:rsidRPr="003A0F86">
              <w:rPr>
                <w:szCs w:val="24"/>
              </w:rPr>
              <w:t>инфра</w:t>
            </w:r>
            <w:r w:rsidRPr="003A0F86">
              <w:rPr>
                <w:spacing w:val="-2"/>
                <w:szCs w:val="24"/>
              </w:rPr>
              <w:t>с</w:t>
            </w:r>
            <w:r w:rsidRPr="003A0F86">
              <w:rPr>
                <w:szCs w:val="24"/>
              </w:rPr>
              <w:t>т</w:t>
            </w:r>
            <w:r w:rsidRPr="003A0F86">
              <w:rPr>
                <w:spacing w:val="2"/>
                <w:szCs w:val="24"/>
              </w:rPr>
              <w:t>р</w:t>
            </w:r>
            <w:r w:rsidRPr="003A0F86">
              <w:rPr>
                <w:spacing w:val="-8"/>
                <w:szCs w:val="24"/>
              </w:rPr>
              <w:t>у</w:t>
            </w:r>
            <w:r w:rsidRPr="003A0F86">
              <w:rPr>
                <w:szCs w:val="24"/>
              </w:rPr>
              <w:t>к</w:t>
            </w:r>
            <w:r w:rsidRPr="003A0F86">
              <w:rPr>
                <w:spacing w:val="5"/>
                <w:szCs w:val="24"/>
              </w:rPr>
              <w:t>т</w:t>
            </w:r>
            <w:r w:rsidRPr="003A0F86">
              <w:rPr>
                <w:spacing w:val="-5"/>
                <w:szCs w:val="24"/>
              </w:rPr>
              <w:t>у</w:t>
            </w:r>
            <w:r w:rsidRPr="003A0F86">
              <w:rPr>
                <w:szCs w:val="24"/>
              </w:rPr>
              <w:t>ры.</w:t>
            </w:r>
          </w:p>
          <w:p w:rsidR="005160D1" w:rsidRPr="003A0F86" w:rsidRDefault="005160D1" w:rsidP="003A0F86">
            <w:pPr>
              <w:pStyle w:val="a7"/>
              <w:spacing w:after="0" w:line="240" w:lineRule="exact"/>
              <w:ind w:firstLine="0"/>
              <w:rPr>
                <w:szCs w:val="24"/>
              </w:rPr>
            </w:pPr>
            <w:r w:rsidRPr="003A0F86">
              <w:rPr>
                <w:szCs w:val="24"/>
              </w:rPr>
              <w:t xml:space="preserve">Прогноз </w:t>
            </w:r>
            <w:r w:rsidRPr="003A0F86">
              <w:rPr>
                <w:spacing w:val="-1"/>
                <w:szCs w:val="24"/>
              </w:rPr>
              <w:t>с</w:t>
            </w:r>
            <w:r w:rsidRPr="003A0F86">
              <w:rPr>
                <w:szCs w:val="24"/>
              </w:rPr>
              <w:t>тои</w:t>
            </w:r>
            <w:r w:rsidRPr="003A0F86">
              <w:rPr>
                <w:spacing w:val="-1"/>
                <w:szCs w:val="24"/>
              </w:rPr>
              <w:t>м</w:t>
            </w:r>
            <w:r w:rsidRPr="003A0F86">
              <w:rPr>
                <w:szCs w:val="24"/>
              </w:rPr>
              <w:t>о</w:t>
            </w:r>
            <w:r w:rsidRPr="003A0F86">
              <w:rPr>
                <w:spacing w:val="-1"/>
                <w:szCs w:val="24"/>
              </w:rPr>
              <w:t>с</w:t>
            </w:r>
            <w:r w:rsidRPr="003A0F86">
              <w:rPr>
                <w:szCs w:val="24"/>
              </w:rPr>
              <w:t>ти в</w:t>
            </w:r>
            <w:r w:rsidRPr="003A0F86">
              <w:rPr>
                <w:spacing w:val="-2"/>
                <w:szCs w:val="24"/>
              </w:rPr>
              <w:t>с</w:t>
            </w:r>
            <w:r w:rsidRPr="003A0F86">
              <w:rPr>
                <w:spacing w:val="-1"/>
                <w:szCs w:val="24"/>
              </w:rPr>
              <w:t>е</w:t>
            </w:r>
            <w:r w:rsidRPr="003A0F86">
              <w:rPr>
                <w:szCs w:val="24"/>
              </w:rPr>
              <w:t>х</w:t>
            </w:r>
            <w:r w:rsidRPr="003A0F86">
              <w:rPr>
                <w:spacing w:val="2"/>
                <w:szCs w:val="24"/>
              </w:rPr>
              <w:t xml:space="preserve"> </w:t>
            </w:r>
            <w:r w:rsidRPr="003A0F86">
              <w:rPr>
                <w:szCs w:val="24"/>
              </w:rPr>
              <w:t>ко</w:t>
            </w:r>
            <w:r w:rsidRPr="003A0F86">
              <w:rPr>
                <w:spacing w:val="-1"/>
                <w:szCs w:val="24"/>
              </w:rPr>
              <w:t>м</w:t>
            </w:r>
            <w:r w:rsidRPr="003A0F86">
              <w:rPr>
                <w:spacing w:val="1"/>
                <w:szCs w:val="24"/>
              </w:rPr>
              <w:t>м</w:t>
            </w:r>
            <w:r w:rsidRPr="003A0F86">
              <w:rPr>
                <w:spacing w:val="-8"/>
                <w:szCs w:val="24"/>
              </w:rPr>
              <w:t>у</w:t>
            </w:r>
            <w:r w:rsidRPr="003A0F86">
              <w:rPr>
                <w:szCs w:val="24"/>
              </w:rPr>
              <w:t>н</w:t>
            </w:r>
            <w:r w:rsidRPr="003A0F86">
              <w:rPr>
                <w:spacing w:val="-1"/>
                <w:szCs w:val="24"/>
              </w:rPr>
              <w:t>а</w:t>
            </w:r>
            <w:r w:rsidRPr="003A0F86">
              <w:rPr>
                <w:szCs w:val="24"/>
              </w:rPr>
              <w:t>льных</w:t>
            </w:r>
            <w:r w:rsidRPr="003A0F86">
              <w:rPr>
                <w:spacing w:val="1"/>
                <w:szCs w:val="24"/>
              </w:rPr>
              <w:t xml:space="preserve"> </w:t>
            </w:r>
            <w:r w:rsidRPr="003A0F86">
              <w:rPr>
                <w:szCs w:val="24"/>
              </w:rPr>
              <w:t>р</w:t>
            </w:r>
            <w:r w:rsidRPr="003A0F86">
              <w:rPr>
                <w:spacing w:val="-1"/>
                <w:szCs w:val="24"/>
              </w:rPr>
              <w:t>е</w:t>
            </w:r>
            <w:r w:rsidRPr="003A0F86">
              <w:rPr>
                <w:spacing w:val="1"/>
                <w:szCs w:val="24"/>
              </w:rPr>
              <w:t>с</w:t>
            </w:r>
            <w:r w:rsidRPr="003A0F86">
              <w:rPr>
                <w:szCs w:val="24"/>
              </w:rPr>
              <w:t>у</w:t>
            </w:r>
            <w:r w:rsidRPr="003A0F86">
              <w:rPr>
                <w:spacing w:val="2"/>
                <w:szCs w:val="24"/>
              </w:rPr>
              <w:t>р</w:t>
            </w:r>
            <w:r w:rsidRPr="003A0F86">
              <w:rPr>
                <w:spacing w:val="1"/>
                <w:szCs w:val="24"/>
              </w:rPr>
              <w:t>с</w:t>
            </w:r>
            <w:r w:rsidRPr="003A0F86">
              <w:rPr>
                <w:szCs w:val="24"/>
              </w:rPr>
              <w:t>ов.</w:t>
            </w:r>
          </w:p>
          <w:p w:rsidR="005160D1" w:rsidRPr="003A0F86" w:rsidRDefault="005160D1" w:rsidP="003A0F86">
            <w:pPr>
              <w:pStyle w:val="a7"/>
              <w:spacing w:after="0" w:line="240" w:lineRule="exact"/>
              <w:ind w:firstLine="0"/>
              <w:rPr>
                <w:szCs w:val="24"/>
              </w:rPr>
            </w:pPr>
            <w:r w:rsidRPr="003A0F86">
              <w:rPr>
                <w:szCs w:val="24"/>
              </w:rPr>
              <w:t>Опр</w:t>
            </w:r>
            <w:r w:rsidRPr="003A0F86">
              <w:rPr>
                <w:spacing w:val="-1"/>
                <w:szCs w:val="24"/>
              </w:rPr>
              <w:t>е</w:t>
            </w:r>
            <w:r w:rsidRPr="003A0F86">
              <w:rPr>
                <w:szCs w:val="24"/>
              </w:rPr>
              <w:t>д</w:t>
            </w:r>
            <w:r w:rsidRPr="003A0F86">
              <w:rPr>
                <w:spacing w:val="-1"/>
                <w:szCs w:val="24"/>
              </w:rPr>
              <w:t>е</w:t>
            </w:r>
            <w:r w:rsidRPr="003A0F86">
              <w:rPr>
                <w:szCs w:val="24"/>
              </w:rPr>
              <w:t>л</w:t>
            </w:r>
            <w:r w:rsidRPr="003A0F86">
              <w:rPr>
                <w:spacing w:val="-1"/>
                <w:szCs w:val="24"/>
              </w:rPr>
              <w:t>е</w:t>
            </w:r>
            <w:r w:rsidRPr="003A0F86">
              <w:rPr>
                <w:szCs w:val="24"/>
              </w:rPr>
              <w:t>ние з</w:t>
            </w:r>
            <w:r w:rsidRPr="003A0F86">
              <w:rPr>
                <w:spacing w:val="-1"/>
                <w:szCs w:val="24"/>
              </w:rPr>
              <w:t>а</w:t>
            </w:r>
            <w:r w:rsidRPr="003A0F86">
              <w:rPr>
                <w:szCs w:val="24"/>
              </w:rPr>
              <w:t>тр</w:t>
            </w:r>
            <w:r w:rsidRPr="003A0F86">
              <w:rPr>
                <w:spacing w:val="-1"/>
                <w:szCs w:val="24"/>
              </w:rPr>
              <w:t>а</w:t>
            </w:r>
            <w:r w:rsidRPr="003A0F86">
              <w:rPr>
                <w:szCs w:val="24"/>
              </w:rPr>
              <w:t>т на р</w:t>
            </w:r>
            <w:r w:rsidRPr="003A0F86">
              <w:rPr>
                <w:spacing w:val="-1"/>
                <w:szCs w:val="24"/>
              </w:rPr>
              <w:t>еа</w:t>
            </w:r>
            <w:r w:rsidRPr="003A0F86">
              <w:rPr>
                <w:szCs w:val="24"/>
              </w:rPr>
              <w:t>л</w:t>
            </w:r>
            <w:r w:rsidRPr="003A0F86">
              <w:rPr>
                <w:spacing w:val="1"/>
                <w:szCs w:val="24"/>
              </w:rPr>
              <w:t>и</w:t>
            </w:r>
            <w:r w:rsidRPr="003A0F86">
              <w:rPr>
                <w:szCs w:val="24"/>
              </w:rPr>
              <w:t>з</w:t>
            </w:r>
            <w:r w:rsidRPr="003A0F86">
              <w:rPr>
                <w:spacing w:val="-1"/>
                <w:szCs w:val="24"/>
              </w:rPr>
              <w:t>а</w:t>
            </w:r>
            <w:r w:rsidRPr="003A0F86">
              <w:rPr>
                <w:szCs w:val="24"/>
              </w:rPr>
              <w:t>ц</w:t>
            </w:r>
            <w:r w:rsidRPr="003A0F86">
              <w:rPr>
                <w:spacing w:val="-2"/>
                <w:szCs w:val="24"/>
              </w:rPr>
              <w:t>и</w:t>
            </w:r>
            <w:r w:rsidRPr="003A0F86">
              <w:rPr>
                <w:szCs w:val="24"/>
              </w:rPr>
              <w:t xml:space="preserve">ю </w:t>
            </w:r>
            <w:r w:rsidRPr="003A0F86">
              <w:rPr>
                <w:spacing w:val="-1"/>
                <w:szCs w:val="24"/>
              </w:rPr>
              <w:t>ме</w:t>
            </w:r>
            <w:r w:rsidRPr="003A0F86">
              <w:rPr>
                <w:szCs w:val="24"/>
              </w:rPr>
              <w:t>роприят</w:t>
            </w:r>
            <w:r w:rsidRPr="003A0F86">
              <w:rPr>
                <w:spacing w:val="-2"/>
                <w:szCs w:val="24"/>
              </w:rPr>
              <w:t>и</w:t>
            </w:r>
            <w:r w:rsidRPr="003A0F86">
              <w:rPr>
                <w:szCs w:val="24"/>
              </w:rPr>
              <w:t>й прогр</w:t>
            </w:r>
            <w:r w:rsidRPr="003A0F86">
              <w:rPr>
                <w:spacing w:val="-1"/>
                <w:szCs w:val="24"/>
              </w:rPr>
              <w:t>амм</w:t>
            </w:r>
            <w:r w:rsidRPr="003A0F86">
              <w:rPr>
                <w:szCs w:val="24"/>
              </w:rPr>
              <w:t>ы, эффекты, возн</w:t>
            </w:r>
            <w:r w:rsidRPr="003A0F86">
              <w:rPr>
                <w:spacing w:val="-2"/>
                <w:szCs w:val="24"/>
              </w:rPr>
              <w:t>и</w:t>
            </w:r>
            <w:r w:rsidRPr="003A0F86">
              <w:rPr>
                <w:szCs w:val="24"/>
              </w:rPr>
              <w:t>к</w:t>
            </w:r>
            <w:r w:rsidRPr="003A0F86">
              <w:rPr>
                <w:spacing w:val="-1"/>
                <w:szCs w:val="24"/>
              </w:rPr>
              <w:t>а</w:t>
            </w:r>
            <w:r w:rsidRPr="003A0F86">
              <w:rPr>
                <w:szCs w:val="24"/>
              </w:rPr>
              <w:t>ющие в р</w:t>
            </w:r>
            <w:r w:rsidRPr="003A0F86">
              <w:rPr>
                <w:spacing w:val="-1"/>
                <w:szCs w:val="24"/>
              </w:rPr>
              <w:t>е</w:t>
            </w:r>
            <w:r w:rsidRPr="003A0F86">
              <w:rPr>
                <w:spacing w:val="3"/>
                <w:szCs w:val="24"/>
              </w:rPr>
              <w:t>з</w:t>
            </w:r>
            <w:r w:rsidRPr="003A0F86">
              <w:rPr>
                <w:szCs w:val="24"/>
              </w:rPr>
              <w:t>ульт</w:t>
            </w:r>
            <w:r w:rsidRPr="003A0F86">
              <w:rPr>
                <w:spacing w:val="-1"/>
                <w:szCs w:val="24"/>
              </w:rPr>
              <w:t>а</w:t>
            </w:r>
            <w:r w:rsidRPr="003A0F86">
              <w:rPr>
                <w:szCs w:val="24"/>
              </w:rPr>
              <w:t>те р</w:t>
            </w:r>
            <w:r w:rsidRPr="003A0F86">
              <w:rPr>
                <w:spacing w:val="-1"/>
                <w:szCs w:val="24"/>
              </w:rPr>
              <w:t>еа</w:t>
            </w:r>
            <w:r w:rsidRPr="003A0F86">
              <w:rPr>
                <w:szCs w:val="24"/>
              </w:rPr>
              <w:t>л</w:t>
            </w:r>
            <w:r w:rsidRPr="003A0F86">
              <w:rPr>
                <w:spacing w:val="1"/>
                <w:szCs w:val="24"/>
              </w:rPr>
              <w:t>и</w:t>
            </w:r>
            <w:r w:rsidRPr="003A0F86">
              <w:rPr>
                <w:szCs w:val="24"/>
              </w:rPr>
              <w:t>з</w:t>
            </w:r>
            <w:r w:rsidRPr="003A0F86">
              <w:rPr>
                <w:spacing w:val="-1"/>
                <w:szCs w:val="24"/>
              </w:rPr>
              <w:t>а</w:t>
            </w:r>
            <w:r w:rsidRPr="003A0F86">
              <w:rPr>
                <w:szCs w:val="24"/>
              </w:rPr>
              <w:t xml:space="preserve">ции </w:t>
            </w:r>
            <w:r w:rsidRPr="003A0F86">
              <w:rPr>
                <w:spacing w:val="-1"/>
                <w:szCs w:val="24"/>
              </w:rPr>
              <w:t>ме</w:t>
            </w:r>
            <w:r w:rsidRPr="003A0F86">
              <w:rPr>
                <w:szCs w:val="24"/>
              </w:rPr>
              <w:t>ропр</w:t>
            </w:r>
            <w:r w:rsidRPr="003A0F86">
              <w:rPr>
                <w:spacing w:val="-2"/>
                <w:szCs w:val="24"/>
              </w:rPr>
              <w:t>и</w:t>
            </w:r>
            <w:r w:rsidRPr="003A0F86">
              <w:rPr>
                <w:szCs w:val="24"/>
              </w:rPr>
              <w:t xml:space="preserve">ятий </w:t>
            </w:r>
            <w:r w:rsidRPr="003A0F86">
              <w:rPr>
                <w:spacing w:val="4"/>
                <w:szCs w:val="24"/>
              </w:rPr>
              <w:t>п</w:t>
            </w:r>
            <w:r w:rsidRPr="003A0F86">
              <w:rPr>
                <w:szCs w:val="24"/>
              </w:rPr>
              <w:t>рогр</w:t>
            </w:r>
            <w:r w:rsidRPr="003A0F86">
              <w:rPr>
                <w:spacing w:val="-1"/>
                <w:szCs w:val="24"/>
              </w:rPr>
              <w:t>амм</w:t>
            </w:r>
            <w:r w:rsidRPr="003A0F86">
              <w:rPr>
                <w:szCs w:val="24"/>
              </w:rPr>
              <w:t>ы и и</w:t>
            </w:r>
            <w:r w:rsidRPr="003A0F86">
              <w:rPr>
                <w:spacing w:val="-1"/>
                <w:szCs w:val="24"/>
              </w:rPr>
              <w:t>с</w:t>
            </w:r>
            <w:r w:rsidRPr="003A0F86">
              <w:rPr>
                <w:szCs w:val="24"/>
              </w:rPr>
              <w:t>то</w:t>
            </w:r>
            <w:r w:rsidRPr="003A0F86">
              <w:rPr>
                <w:spacing w:val="-1"/>
                <w:szCs w:val="24"/>
              </w:rPr>
              <w:t>ч</w:t>
            </w:r>
            <w:r w:rsidRPr="003A0F86">
              <w:rPr>
                <w:szCs w:val="24"/>
              </w:rPr>
              <w:t>ни</w:t>
            </w:r>
            <w:r w:rsidRPr="003A0F86">
              <w:rPr>
                <w:spacing w:val="-2"/>
                <w:szCs w:val="24"/>
              </w:rPr>
              <w:t>к</w:t>
            </w:r>
            <w:r w:rsidRPr="003A0F86">
              <w:rPr>
                <w:szCs w:val="24"/>
              </w:rPr>
              <w:t>и инв</w:t>
            </w:r>
            <w:r w:rsidRPr="003A0F86">
              <w:rPr>
                <w:spacing w:val="-2"/>
                <w:szCs w:val="24"/>
              </w:rPr>
              <w:t>е</w:t>
            </w:r>
            <w:r w:rsidRPr="003A0F86">
              <w:rPr>
                <w:spacing w:val="-1"/>
                <w:szCs w:val="24"/>
              </w:rPr>
              <w:t>с</w:t>
            </w:r>
            <w:r w:rsidRPr="003A0F86">
              <w:rPr>
                <w:szCs w:val="24"/>
              </w:rPr>
              <w:t>ти</w:t>
            </w:r>
            <w:r w:rsidRPr="003A0F86">
              <w:rPr>
                <w:spacing w:val="-2"/>
                <w:szCs w:val="24"/>
              </w:rPr>
              <w:t>ц</w:t>
            </w:r>
            <w:r w:rsidRPr="003A0F86">
              <w:rPr>
                <w:szCs w:val="24"/>
              </w:rPr>
              <w:t>ий для ре</w:t>
            </w:r>
            <w:r w:rsidRPr="003A0F86">
              <w:rPr>
                <w:spacing w:val="-2"/>
                <w:szCs w:val="24"/>
              </w:rPr>
              <w:t>а</w:t>
            </w:r>
            <w:r w:rsidRPr="003A0F86">
              <w:rPr>
                <w:szCs w:val="24"/>
              </w:rPr>
              <w:t>л</w:t>
            </w:r>
            <w:r w:rsidRPr="003A0F86">
              <w:rPr>
                <w:spacing w:val="-1"/>
                <w:szCs w:val="24"/>
              </w:rPr>
              <w:t>и</w:t>
            </w:r>
            <w:r w:rsidRPr="003A0F86">
              <w:rPr>
                <w:spacing w:val="-2"/>
                <w:szCs w:val="24"/>
              </w:rPr>
              <w:t>з</w:t>
            </w:r>
            <w:r w:rsidRPr="003A0F86">
              <w:rPr>
                <w:spacing w:val="-1"/>
                <w:szCs w:val="24"/>
              </w:rPr>
              <w:t>а</w:t>
            </w:r>
            <w:r w:rsidRPr="003A0F86">
              <w:rPr>
                <w:szCs w:val="24"/>
              </w:rPr>
              <w:t xml:space="preserve">ции </w:t>
            </w:r>
            <w:r w:rsidRPr="003A0F86">
              <w:rPr>
                <w:spacing w:val="-1"/>
                <w:szCs w:val="24"/>
              </w:rPr>
              <w:t>ме</w:t>
            </w:r>
            <w:r w:rsidRPr="003A0F86">
              <w:rPr>
                <w:szCs w:val="24"/>
              </w:rPr>
              <w:t>ропри</w:t>
            </w:r>
            <w:r w:rsidRPr="003A0F86">
              <w:rPr>
                <w:spacing w:val="-3"/>
                <w:szCs w:val="24"/>
              </w:rPr>
              <w:t>я</w:t>
            </w:r>
            <w:r w:rsidRPr="003A0F86">
              <w:rPr>
                <w:szCs w:val="24"/>
              </w:rPr>
              <w:t>т</w:t>
            </w:r>
            <w:r w:rsidRPr="003A0F86">
              <w:rPr>
                <w:spacing w:val="-2"/>
                <w:szCs w:val="24"/>
              </w:rPr>
              <w:t>и</w:t>
            </w:r>
            <w:r w:rsidRPr="003A0F86">
              <w:rPr>
                <w:szCs w:val="24"/>
              </w:rPr>
              <w:t>й про</w:t>
            </w:r>
            <w:r w:rsidRPr="003A0F86">
              <w:rPr>
                <w:spacing w:val="-3"/>
                <w:szCs w:val="24"/>
              </w:rPr>
              <w:t>г</w:t>
            </w:r>
            <w:r w:rsidRPr="003A0F86">
              <w:rPr>
                <w:szCs w:val="24"/>
              </w:rPr>
              <w:t>р</w:t>
            </w:r>
            <w:r w:rsidRPr="003A0F86">
              <w:rPr>
                <w:spacing w:val="-1"/>
                <w:szCs w:val="24"/>
              </w:rPr>
              <w:t>амм</w:t>
            </w:r>
            <w:r w:rsidRPr="003A0F86">
              <w:rPr>
                <w:szCs w:val="24"/>
              </w:rPr>
              <w:t>ы.</w:t>
            </w:r>
          </w:p>
        </w:tc>
      </w:tr>
    </w:tbl>
    <w:p w:rsidR="005160D1" w:rsidRDefault="005160D1" w:rsidP="003A0F86">
      <w:pPr>
        <w:shd w:val="clear" w:color="auto" w:fill="FFFFFF"/>
        <w:spacing w:after="0" w:line="240" w:lineRule="auto"/>
        <w:rPr>
          <w:rFonts w:ascii="Times New Roman" w:eastAsia="Times New Roman" w:hAnsi="Times New Roman" w:cs="Times New Roman"/>
          <w:b/>
          <w:bCs/>
          <w:color w:val="000000"/>
          <w:sz w:val="28"/>
          <w:szCs w:val="28"/>
        </w:rPr>
      </w:pPr>
    </w:p>
    <w:p w:rsidR="005160D1" w:rsidRDefault="005160D1" w:rsidP="005160D1">
      <w:pPr>
        <w:shd w:val="clear" w:color="auto" w:fill="FFFFFF"/>
        <w:spacing w:after="0" w:line="200"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Содержание проблемы и обоснование ее решения программными методами</w:t>
      </w:r>
    </w:p>
    <w:p w:rsidR="005160D1" w:rsidRDefault="005160D1" w:rsidP="005160D1">
      <w:pPr>
        <w:shd w:val="clear" w:color="auto" w:fill="FFFFFF"/>
        <w:spacing w:after="0" w:line="200" w:lineRule="atLeast"/>
        <w:jc w:val="center"/>
        <w:rPr>
          <w:rFonts w:ascii="Times New Roman" w:eastAsia="Times New Roman" w:hAnsi="Times New Roman" w:cs="Times New Roman"/>
          <w:b/>
          <w:bCs/>
          <w:color w:val="000000"/>
          <w:sz w:val="28"/>
          <w:szCs w:val="28"/>
        </w:rPr>
      </w:pPr>
    </w:p>
    <w:p w:rsidR="005160D1" w:rsidRDefault="005160D1" w:rsidP="005160D1">
      <w:pPr>
        <w:pStyle w:val="21"/>
        <w:spacing w:after="0" w:line="200" w:lineRule="atLeast"/>
        <w:ind w:left="0" w:firstLine="707"/>
        <w:jc w:val="both"/>
        <w:rPr>
          <w:sz w:val="28"/>
          <w:szCs w:val="28"/>
        </w:rPr>
      </w:pPr>
      <w:r>
        <w:rPr>
          <w:sz w:val="28"/>
          <w:szCs w:val="28"/>
        </w:rPr>
        <w:t>Одним из основополагающих условий развития поселения является комплексное развитие систем жизнеобеспечения сельского поселения «Село Добролюбово» Бикинского муниципального района. Этапом, предшествующим разработке основных мероприятий Программы комплексного развития систем коммунальной инфраструктуры (далее – Программа), является проведение анализа и оценки социально-экономического и территориального развития сельского поселения.</w:t>
      </w:r>
    </w:p>
    <w:p w:rsidR="005160D1" w:rsidRDefault="005160D1" w:rsidP="005160D1">
      <w:pPr>
        <w:pStyle w:val="21"/>
        <w:spacing w:after="0" w:line="276" w:lineRule="auto"/>
        <w:ind w:left="0" w:firstLine="721"/>
        <w:jc w:val="both"/>
        <w:rPr>
          <w:sz w:val="28"/>
          <w:szCs w:val="28"/>
        </w:rPr>
      </w:pPr>
      <w:r>
        <w:rPr>
          <w:sz w:val="28"/>
          <w:szCs w:val="28"/>
        </w:rPr>
        <w:t>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rsidR="005160D1" w:rsidRDefault="005160D1" w:rsidP="005160D1">
      <w:pPr>
        <w:pStyle w:val="21"/>
        <w:numPr>
          <w:ilvl w:val="0"/>
          <w:numId w:val="2"/>
        </w:numPr>
        <w:tabs>
          <w:tab w:val="left" w:pos="1080"/>
        </w:tabs>
        <w:spacing w:after="0" w:line="276" w:lineRule="auto"/>
        <w:ind w:left="0" w:firstLine="707"/>
        <w:jc w:val="both"/>
        <w:rPr>
          <w:sz w:val="28"/>
          <w:szCs w:val="28"/>
        </w:rPr>
      </w:pPr>
      <w:r>
        <w:rPr>
          <w:sz w:val="28"/>
          <w:szCs w:val="28"/>
        </w:rPr>
        <w:t>демографическое развитие;</w:t>
      </w:r>
    </w:p>
    <w:p w:rsidR="005160D1" w:rsidRDefault="005160D1" w:rsidP="005160D1">
      <w:pPr>
        <w:pStyle w:val="21"/>
        <w:numPr>
          <w:ilvl w:val="0"/>
          <w:numId w:val="2"/>
        </w:numPr>
        <w:tabs>
          <w:tab w:val="left" w:pos="1080"/>
        </w:tabs>
        <w:spacing w:after="0" w:line="276" w:lineRule="auto"/>
        <w:ind w:left="0" w:firstLine="707"/>
        <w:jc w:val="both"/>
        <w:rPr>
          <w:sz w:val="28"/>
          <w:szCs w:val="28"/>
        </w:rPr>
      </w:pPr>
      <w:r>
        <w:rPr>
          <w:sz w:val="28"/>
          <w:szCs w:val="28"/>
        </w:rPr>
        <w:t>перспективное строительство;</w:t>
      </w:r>
    </w:p>
    <w:p w:rsidR="005160D1" w:rsidRDefault="005160D1" w:rsidP="005160D1">
      <w:pPr>
        <w:pStyle w:val="21"/>
        <w:numPr>
          <w:ilvl w:val="0"/>
          <w:numId w:val="2"/>
        </w:numPr>
        <w:tabs>
          <w:tab w:val="left" w:pos="1080"/>
        </w:tabs>
        <w:spacing w:after="0" w:line="276" w:lineRule="auto"/>
        <w:ind w:left="0" w:firstLine="692"/>
        <w:jc w:val="both"/>
        <w:rPr>
          <w:sz w:val="28"/>
          <w:szCs w:val="28"/>
        </w:rPr>
      </w:pPr>
      <w:r>
        <w:rPr>
          <w:sz w:val="28"/>
          <w:szCs w:val="28"/>
        </w:rPr>
        <w:t>перспективный спрос коммунальных ресурсов;</w:t>
      </w:r>
    </w:p>
    <w:p w:rsidR="005160D1" w:rsidRDefault="005160D1" w:rsidP="005160D1">
      <w:pPr>
        <w:pStyle w:val="21"/>
        <w:numPr>
          <w:ilvl w:val="0"/>
          <w:numId w:val="2"/>
        </w:numPr>
        <w:tabs>
          <w:tab w:val="left" w:pos="1080"/>
        </w:tabs>
        <w:spacing w:after="0" w:line="276" w:lineRule="auto"/>
        <w:ind w:left="0" w:firstLine="707"/>
        <w:jc w:val="both"/>
        <w:rPr>
          <w:sz w:val="28"/>
          <w:szCs w:val="28"/>
        </w:rPr>
      </w:pPr>
      <w:r>
        <w:rPr>
          <w:sz w:val="28"/>
          <w:szCs w:val="28"/>
        </w:rPr>
        <w:t>состояние коммунальной инфраструктуры;</w:t>
      </w:r>
    </w:p>
    <w:p w:rsidR="005160D1" w:rsidRDefault="005160D1" w:rsidP="005160D1">
      <w:pPr>
        <w:pStyle w:val="ConsPlusNormal"/>
        <w:widowControl/>
        <w:ind w:firstLine="707"/>
        <w:jc w:val="both"/>
        <w:rPr>
          <w:rFonts w:ascii="Times New Roman" w:hAnsi="Times New Roman" w:cs="Times New Roman"/>
          <w:sz w:val="28"/>
          <w:szCs w:val="28"/>
        </w:rPr>
      </w:pPr>
      <w:r>
        <w:rPr>
          <w:rFonts w:ascii="Times New Roman" w:hAnsi="Times New Roman" w:cs="Times New Roman"/>
          <w:sz w:val="28"/>
          <w:szCs w:val="28"/>
        </w:rPr>
        <w:t>Программа комплексного развития систем коммунальной инфраструктуры сельского поселения «Село Добролюбово» Бикинского муниципального района на 2018-2028 годы предусматривает обеспечение коммунальными ресурсами земельных участков, отведенных под строительство жилья, повышение качества предоставления коммунальных услуг, стабилизацию и снижение удельных затрат в структуре тарифов и ставок оплаты для населения, создание условий, необходимых для привлечения организаций различных организационно-правовых форм к управлению объектами коммунальной инфраструктуры, а также инвестиционных средств внебюджетных источников для модернизации объектов коммунальной инфраструктуры, улучшения экологической обстановки.</w:t>
      </w:r>
    </w:p>
    <w:p w:rsidR="005160D1" w:rsidRDefault="005160D1" w:rsidP="003A0F86">
      <w:pPr>
        <w:pStyle w:val="ConsPlusNormal"/>
        <w:widowControl/>
        <w:ind w:firstLine="707"/>
        <w:jc w:val="both"/>
        <w:rPr>
          <w:rFonts w:ascii="Times New Roman" w:hAnsi="Times New Roman" w:cs="Times New Roman"/>
          <w:iCs/>
          <w:sz w:val="28"/>
          <w:szCs w:val="28"/>
        </w:rPr>
      </w:pPr>
      <w:r>
        <w:rPr>
          <w:rFonts w:ascii="Times New Roman" w:hAnsi="Times New Roman" w:cs="Times New Roman"/>
          <w:sz w:val="28"/>
          <w:szCs w:val="28"/>
        </w:rPr>
        <w:t xml:space="preserve">Программа направлена на обеспечение надежного и устойчивого обслуживания потребителей коммунальными услугами, снижение износа объектов коммунальной инфраструктуры, модернизацию этих объектов путем </w:t>
      </w:r>
      <w:r>
        <w:rPr>
          <w:rFonts w:ascii="Times New Roman" w:hAnsi="Times New Roman" w:cs="Times New Roman"/>
          <w:sz w:val="28"/>
          <w:szCs w:val="28"/>
        </w:rPr>
        <w:lastRenderedPageBreak/>
        <w:t xml:space="preserve">внедрения </w:t>
      </w:r>
      <w:proofErr w:type="spellStart"/>
      <w:r>
        <w:rPr>
          <w:rFonts w:ascii="Times New Roman" w:hAnsi="Times New Roman" w:cs="Times New Roman"/>
          <w:sz w:val="28"/>
          <w:szCs w:val="28"/>
        </w:rPr>
        <w:t>ресурсо</w:t>
      </w:r>
      <w:proofErr w:type="spellEnd"/>
      <w:r>
        <w:rPr>
          <w:rFonts w:ascii="Times New Roman" w:hAnsi="Times New Roman" w:cs="Times New Roman"/>
          <w:sz w:val="28"/>
          <w:szCs w:val="28"/>
        </w:rPr>
        <w:t xml:space="preserve">-энергосберегающих технологий, разработку и внедрение мер по стимулированию эффективного и рационального хозяйствования организаций коммунального комплекса, привлечение средств внебюджетных инвестиционных ресурсов. </w:t>
      </w:r>
    </w:p>
    <w:p w:rsidR="005160D1" w:rsidRDefault="005160D1" w:rsidP="003A0F86">
      <w:pPr>
        <w:shd w:val="clear" w:color="auto" w:fill="FFFFFF"/>
        <w:spacing w:after="0" w:line="240" w:lineRule="auto"/>
        <w:ind w:left="36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 Основные цели и задачи, сроки и этапы </w:t>
      </w:r>
      <w:proofErr w:type="gramStart"/>
      <w:r>
        <w:rPr>
          <w:rFonts w:ascii="Times New Roman" w:eastAsia="Times New Roman" w:hAnsi="Times New Roman" w:cs="Times New Roman"/>
          <w:b/>
          <w:bCs/>
          <w:color w:val="000000"/>
          <w:sz w:val="28"/>
          <w:szCs w:val="28"/>
        </w:rPr>
        <w:t>реализации  программы</w:t>
      </w:r>
      <w:proofErr w:type="gramEnd"/>
    </w:p>
    <w:p w:rsidR="005160D1" w:rsidRDefault="005160D1" w:rsidP="005160D1">
      <w:pPr>
        <w:pStyle w:val="a0"/>
        <w:spacing w:after="0" w:line="200" w:lineRule="atLeast"/>
        <w:ind w:firstLine="707"/>
        <w:jc w:val="both"/>
        <w:rPr>
          <w:rFonts w:ascii="Times New Roman" w:hAnsi="Times New Roman" w:cs="Times New Roman"/>
          <w:sz w:val="28"/>
          <w:szCs w:val="28"/>
        </w:rPr>
      </w:pPr>
      <w:r>
        <w:rPr>
          <w:rFonts w:ascii="Times New Roman" w:eastAsia="Arial" w:hAnsi="Times New Roman" w:cs="Times New Roman"/>
          <w:sz w:val="28"/>
          <w:szCs w:val="28"/>
        </w:rPr>
        <w:t xml:space="preserve">Основной целью Программы является создание условий для приведения объектов и сетей коммунальной инфраструктуры в соответствие со стандартами качества, обеспечивающими комфортные условия для проживания граждан и улучшения экологической обстановки </w:t>
      </w:r>
      <w:r>
        <w:rPr>
          <w:rFonts w:ascii="Times New Roman" w:eastAsia="Arial" w:hAnsi="Times New Roman" w:cs="Times New Roman"/>
          <w:sz w:val="28"/>
          <w:szCs w:val="28"/>
          <w:lang w:val="ru-RU"/>
        </w:rPr>
        <w:t>на территории сельского поселения «Село Добролюбово» Бикинского муниципального района</w:t>
      </w:r>
      <w:r>
        <w:rPr>
          <w:rFonts w:ascii="Times New Roman" w:eastAsia="Arial" w:hAnsi="Times New Roman" w:cs="Times New Roman"/>
          <w:sz w:val="28"/>
          <w:szCs w:val="28"/>
        </w:rPr>
        <w:t>.</w:t>
      </w:r>
    </w:p>
    <w:p w:rsidR="005160D1" w:rsidRDefault="005160D1" w:rsidP="005160D1">
      <w:pPr>
        <w:pStyle w:val="ConsPlusNormal"/>
        <w:widowControl/>
        <w:spacing w:line="200" w:lineRule="atLeast"/>
        <w:ind w:firstLine="721"/>
        <w:jc w:val="both"/>
        <w:rPr>
          <w:rFonts w:ascii="Times New Roman" w:hAnsi="Times New Roman" w:cs="Times New Roman"/>
          <w:sz w:val="28"/>
          <w:szCs w:val="28"/>
        </w:rPr>
      </w:pPr>
      <w:r>
        <w:rPr>
          <w:rFonts w:ascii="Times New Roman" w:hAnsi="Times New Roman" w:cs="Times New Roman"/>
          <w:sz w:val="28"/>
          <w:szCs w:val="28"/>
        </w:rPr>
        <w:t>Программа комплексного развития систем коммунальной инфраструктуры сельского поселения «Село Добролюбово» Бикинского муниципального района на 2018-2028 годы направлена на снижение уровня износа, повышение качества предоставляемых коммунальных услуг, улучшение экологической ситуации.</w:t>
      </w:r>
    </w:p>
    <w:p w:rsidR="005160D1" w:rsidRDefault="005160D1" w:rsidP="003A0F86">
      <w:pPr>
        <w:pStyle w:val="ConsPlusNormal"/>
        <w:widowControl/>
        <w:spacing w:line="200" w:lineRule="atLeast"/>
        <w:ind w:firstLine="721"/>
        <w:jc w:val="both"/>
        <w:rPr>
          <w:rFonts w:ascii="Times New Roman" w:hAnsi="Times New Roman" w:cs="Times New Roman"/>
          <w:sz w:val="28"/>
          <w:szCs w:val="28"/>
        </w:rPr>
      </w:pPr>
      <w:r>
        <w:rPr>
          <w:rFonts w:ascii="Times New Roman" w:hAnsi="Times New Roman" w:cs="Times New Roman"/>
          <w:sz w:val="28"/>
          <w:szCs w:val="28"/>
        </w:rPr>
        <w:t>В рамках данной Программы должны быть созданы условия, обеспечивающие привлечение средств внебюджетных источников для модернизации объектов коммунальной инфраструктуры, а также сдерживание темпов роста тарифов на коммунальные услуги.</w:t>
      </w:r>
    </w:p>
    <w:p w:rsidR="005160D1" w:rsidRDefault="005160D1" w:rsidP="003A0F86">
      <w:pPr>
        <w:pStyle w:val="a0"/>
        <w:spacing w:after="0" w:line="200" w:lineRule="atLeast"/>
        <w:jc w:val="center"/>
        <w:rPr>
          <w:sz w:val="28"/>
          <w:szCs w:val="28"/>
        </w:rPr>
      </w:pPr>
      <w:r>
        <w:rPr>
          <w:rFonts w:ascii="Times New Roman" w:hAnsi="Times New Roman" w:cs="Times New Roman"/>
          <w:b/>
          <w:bCs/>
          <w:sz w:val="28"/>
          <w:szCs w:val="28"/>
        </w:rPr>
        <w:t>2.1. Основные задачи Программы</w:t>
      </w:r>
    </w:p>
    <w:p w:rsidR="005160D1" w:rsidRDefault="005160D1" w:rsidP="005160D1">
      <w:pPr>
        <w:pStyle w:val="a0"/>
        <w:spacing w:after="0" w:line="200" w:lineRule="atLeast"/>
        <w:ind w:firstLine="721"/>
        <w:jc w:val="both"/>
        <w:rPr>
          <w:rFonts w:ascii="Times New Roman" w:hAnsi="Times New Roman" w:cs="Times New Roman"/>
          <w:sz w:val="28"/>
          <w:szCs w:val="28"/>
        </w:rPr>
      </w:pPr>
      <w:r>
        <w:rPr>
          <w:rFonts w:ascii="Times New Roman" w:hAnsi="Times New Roman" w:cs="Times New Roman"/>
          <w:bCs/>
          <w:sz w:val="28"/>
          <w:szCs w:val="28"/>
        </w:rPr>
        <w:t>Основны</w:t>
      </w:r>
      <w:r>
        <w:rPr>
          <w:rFonts w:ascii="Times New Roman" w:hAnsi="Times New Roman" w:cs="Times New Roman"/>
          <w:bCs/>
          <w:sz w:val="28"/>
          <w:szCs w:val="28"/>
          <w:lang w:val="ru-RU"/>
        </w:rPr>
        <w:t>ми</w:t>
      </w:r>
      <w:r>
        <w:rPr>
          <w:rFonts w:ascii="Times New Roman" w:hAnsi="Times New Roman" w:cs="Times New Roman"/>
          <w:b/>
          <w:bCs/>
          <w:sz w:val="28"/>
          <w:szCs w:val="28"/>
        </w:rPr>
        <w:t xml:space="preserve"> </w:t>
      </w:r>
      <w:r>
        <w:rPr>
          <w:rFonts w:ascii="Times New Roman" w:hAnsi="Times New Roman" w:cs="Times New Roman"/>
          <w:sz w:val="28"/>
          <w:szCs w:val="28"/>
        </w:rPr>
        <w:t xml:space="preserve">задачами Программы </w:t>
      </w:r>
      <w:r>
        <w:rPr>
          <w:rFonts w:ascii="Times New Roman" w:hAnsi="Times New Roman" w:cs="Times New Roman"/>
          <w:sz w:val="28"/>
          <w:szCs w:val="28"/>
          <w:lang w:val="ru-RU"/>
        </w:rPr>
        <w:t>являются</w:t>
      </w:r>
      <w:r>
        <w:rPr>
          <w:rFonts w:ascii="Times New Roman" w:hAnsi="Times New Roman" w:cs="Times New Roman"/>
          <w:sz w:val="28"/>
          <w:szCs w:val="28"/>
        </w:rPr>
        <w:t>:</w:t>
      </w:r>
    </w:p>
    <w:p w:rsidR="005160D1" w:rsidRDefault="005160D1" w:rsidP="005160D1">
      <w:pPr>
        <w:pStyle w:val="ConsPlusNormal"/>
        <w:widowControl/>
        <w:spacing w:line="200" w:lineRule="atLeast"/>
        <w:ind w:left="721" w:firstLine="0"/>
        <w:jc w:val="both"/>
        <w:rPr>
          <w:rFonts w:ascii="Times New Roman" w:hAnsi="Times New Roman" w:cs="Times New Roman"/>
          <w:sz w:val="28"/>
          <w:szCs w:val="28"/>
        </w:rPr>
      </w:pPr>
      <w:r>
        <w:rPr>
          <w:rFonts w:ascii="Times New Roman" w:hAnsi="Times New Roman" w:cs="Times New Roman"/>
          <w:sz w:val="28"/>
          <w:szCs w:val="28"/>
        </w:rPr>
        <w:t>- модернизация водопроводно-канализационного хозяйства;</w:t>
      </w:r>
    </w:p>
    <w:p w:rsidR="005160D1" w:rsidRDefault="005160D1" w:rsidP="005160D1">
      <w:pPr>
        <w:pStyle w:val="ConsPlusNormal"/>
        <w:widowControl/>
        <w:spacing w:line="200" w:lineRule="atLeast"/>
        <w:ind w:left="721" w:firstLine="0"/>
        <w:jc w:val="both"/>
        <w:rPr>
          <w:rFonts w:ascii="Times New Roman" w:hAnsi="Times New Roman" w:cs="Times New Roman"/>
          <w:sz w:val="28"/>
          <w:szCs w:val="28"/>
        </w:rPr>
      </w:pPr>
      <w:r>
        <w:rPr>
          <w:rFonts w:ascii="Times New Roman" w:hAnsi="Times New Roman" w:cs="Times New Roman"/>
          <w:sz w:val="28"/>
          <w:szCs w:val="28"/>
        </w:rPr>
        <w:t xml:space="preserve">- улучшение экологической обстановки; </w:t>
      </w:r>
    </w:p>
    <w:p w:rsidR="005160D1" w:rsidRDefault="005160D1" w:rsidP="005160D1">
      <w:pPr>
        <w:pStyle w:val="ConsPlusNormal"/>
        <w:widowControl/>
        <w:ind w:firstLine="721"/>
        <w:jc w:val="both"/>
        <w:rPr>
          <w:rFonts w:ascii="Times New Roman" w:hAnsi="Times New Roman" w:cs="Times New Roman"/>
          <w:sz w:val="28"/>
          <w:szCs w:val="28"/>
        </w:rPr>
      </w:pPr>
      <w:r>
        <w:rPr>
          <w:rFonts w:ascii="Times New Roman" w:hAnsi="Times New Roman" w:cs="Times New Roman"/>
          <w:sz w:val="28"/>
          <w:szCs w:val="28"/>
        </w:rPr>
        <w:t xml:space="preserve">- повышение эффективности управления объектами коммунальной инфраструктуры. </w:t>
      </w:r>
    </w:p>
    <w:p w:rsidR="005160D1" w:rsidRDefault="005160D1" w:rsidP="005160D1">
      <w:pPr>
        <w:pStyle w:val="ConsPlusNormal"/>
        <w:widowControl/>
        <w:ind w:firstLine="721"/>
        <w:jc w:val="both"/>
        <w:rPr>
          <w:rFonts w:ascii="Times New Roman" w:hAnsi="Times New Roman" w:cs="Times New Roman"/>
          <w:sz w:val="28"/>
          <w:szCs w:val="28"/>
        </w:rPr>
      </w:pPr>
      <w:r>
        <w:rPr>
          <w:rFonts w:ascii="Times New Roman" w:hAnsi="Times New Roman" w:cs="Times New Roman"/>
          <w:sz w:val="28"/>
          <w:szCs w:val="28"/>
        </w:rPr>
        <w:t>Предусматривается оказание методического содействия предприятиям, оказывающим коммунальные услуги при осуществлении заимствований с целью модернизации объектов коммунальной инфраструктуры.</w:t>
      </w:r>
    </w:p>
    <w:p w:rsidR="005160D1" w:rsidRDefault="005160D1" w:rsidP="003A0F86">
      <w:pPr>
        <w:pStyle w:val="ConsPlusNormal"/>
        <w:widowControl/>
        <w:ind w:firstLine="721"/>
        <w:jc w:val="both"/>
        <w:rPr>
          <w:rFonts w:ascii="Times New Roman" w:hAnsi="Times New Roman" w:cs="Times New Roman"/>
          <w:sz w:val="28"/>
          <w:szCs w:val="28"/>
        </w:rPr>
      </w:pPr>
      <w:r>
        <w:rPr>
          <w:rFonts w:ascii="Times New Roman" w:hAnsi="Times New Roman" w:cs="Times New Roman"/>
          <w:sz w:val="28"/>
          <w:szCs w:val="28"/>
        </w:rPr>
        <w:t>Важным направлением для решения данной задачи является совершенствование системы тарифного регулирования в данном направлении. Бюджетные средства, направляемые на реализацию программы, должны быть предназначены для выполнения проектов модернизации объектов коммунальной инфраструктуры, связанных с реконструкцией существующих объектов (с высоким уровнем износа), а также со строительством новых объектов, направленных на замену объектов с высоким уровнем износа;</w:t>
      </w:r>
    </w:p>
    <w:p w:rsidR="005160D1" w:rsidRDefault="005160D1" w:rsidP="005160D1">
      <w:pPr>
        <w:spacing w:line="240" w:lineRule="auto"/>
        <w:jc w:val="center"/>
        <w:rPr>
          <w:rFonts w:ascii="Times New Roman" w:hAnsi="Times New Roman" w:cs="Times New Roman"/>
          <w:sz w:val="28"/>
          <w:szCs w:val="28"/>
        </w:rPr>
      </w:pPr>
      <w:r>
        <w:rPr>
          <w:rFonts w:ascii="Times New Roman" w:hAnsi="Times New Roman" w:cs="Times New Roman"/>
          <w:b/>
          <w:sz w:val="28"/>
          <w:szCs w:val="28"/>
        </w:rPr>
        <w:t>2.2. Сроки и этапы реализации программы</w:t>
      </w:r>
    </w:p>
    <w:p w:rsidR="005160D1" w:rsidRDefault="005160D1" w:rsidP="003A0F8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Программа действует с 01.01.2018 года по 31.12.2028 года. Реализация программы будет осуществляться в один этап.</w:t>
      </w:r>
    </w:p>
    <w:p w:rsidR="005160D1" w:rsidRDefault="005160D1" w:rsidP="005160D1">
      <w:pPr>
        <w:pStyle w:val="ConsPlusNormal"/>
        <w:widowControl/>
        <w:ind w:firstLine="14"/>
        <w:jc w:val="center"/>
        <w:rPr>
          <w:rFonts w:ascii="Times New Roman" w:hAnsi="Times New Roman" w:cs="Times New Roman"/>
          <w:sz w:val="28"/>
          <w:szCs w:val="28"/>
        </w:rPr>
      </w:pPr>
      <w:r>
        <w:rPr>
          <w:rFonts w:ascii="Times New Roman" w:hAnsi="Times New Roman" w:cs="Times New Roman"/>
          <w:b/>
          <w:bCs/>
          <w:sz w:val="28"/>
          <w:szCs w:val="28"/>
        </w:rPr>
        <w:t xml:space="preserve">2.3. Характеристика </w:t>
      </w:r>
    </w:p>
    <w:p w:rsidR="005160D1" w:rsidRDefault="005160D1" w:rsidP="005160D1">
      <w:pPr>
        <w:pStyle w:val="ConsPlusNormal"/>
        <w:widowControl/>
        <w:ind w:firstLine="540"/>
        <w:rPr>
          <w:rFonts w:ascii="Times New Roman" w:hAnsi="Times New Roman" w:cs="Times New Roman"/>
          <w:sz w:val="28"/>
          <w:szCs w:val="28"/>
        </w:rPr>
      </w:pPr>
    </w:p>
    <w:p w:rsidR="005160D1" w:rsidRDefault="005160D1" w:rsidP="005160D1">
      <w:pPr>
        <w:pStyle w:val="Default"/>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Сельское поселение «Село Добролюбово» расположено в северной части Бикинского муниципального района. </w:t>
      </w:r>
    </w:p>
    <w:p w:rsidR="005160D1" w:rsidRDefault="005160D1" w:rsidP="005160D1">
      <w:pPr>
        <w:pStyle w:val="Default"/>
        <w:jc w:val="both"/>
        <w:rPr>
          <w:spacing w:val="2"/>
          <w:sz w:val="28"/>
          <w:szCs w:val="28"/>
        </w:rPr>
      </w:pPr>
      <w:r>
        <w:rPr>
          <w:rFonts w:ascii="Times New Roman" w:hAnsi="Times New Roman" w:cs="Times New Roman"/>
          <w:sz w:val="28"/>
          <w:szCs w:val="28"/>
        </w:rPr>
        <w:t xml:space="preserve">В состав поселения входит один населенный пункт – село Добролюбово, расположенное в 47 км от </w:t>
      </w:r>
      <w:proofErr w:type="spellStart"/>
      <w:r>
        <w:rPr>
          <w:rFonts w:ascii="Times New Roman" w:hAnsi="Times New Roman" w:cs="Times New Roman"/>
          <w:sz w:val="28"/>
          <w:szCs w:val="28"/>
        </w:rPr>
        <w:t>г.Бикина</w:t>
      </w:r>
      <w:proofErr w:type="spellEnd"/>
      <w:r>
        <w:rPr>
          <w:rFonts w:ascii="Times New Roman" w:hAnsi="Times New Roman" w:cs="Times New Roman"/>
          <w:sz w:val="28"/>
          <w:szCs w:val="28"/>
        </w:rPr>
        <w:t xml:space="preserve"> и в 184 км от г. Хабаровска (по автомобильной дороге). </w:t>
      </w:r>
    </w:p>
    <w:p w:rsidR="005160D1" w:rsidRDefault="005160D1" w:rsidP="005160D1">
      <w:pPr>
        <w:pStyle w:val="a5"/>
        <w:ind w:firstLine="709"/>
        <w:jc w:val="both"/>
        <w:rPr>
          <w:rFonts w:ascii="Times New Roman" w:hAnsi="Times New Roman" w:cs="Times New Roman"/>
          <w:color w:val="000000"/>
          <w:sz w:val="28"/>
          <w:szCs w:val="28"/>
        </w:rPr>
      </w:pPr>
      <w:r>
        <w:rPr>
          <w:spacing w:val="2"/>
          <w:sz w:val="28"/>
          <w:szCs w:val="28"/>
        </w:rPr>
        <w:lastRenderedPageBreak/>
        <w:t xml:space="preserve">Численность населения сельского поселения «Село Добролюбово» составляет 161 человек. </w:t>
      </w:r>
    </w:p>
    <w:p w:rsidR="005160D1" w:rsidRDefault="005160D1" w:rsidP="005160D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территории поселения в настоящее время функционируют следующие учреждения и службы:</w:t>
      </w:r>
    </w:p>
    <w:p w:rsidR="005160D1" w:rsidRDefault="005160D1" w:rsidP="005160D1">
      <w:pPr>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МКУК «КДИЦ» сельского поселения «Село Добролюбово» Бикинского муниципального района Хабаровского края;</w:t>
      </w:r>
    </w:p>
    <w:p w:rsidR="005160D1" w:rsidRDefault="005160D1" w:rsidP="003A0F86">
      <w:pPr>
        <w:tabs>
          <w:tab w:val="left" w:pos="993"/>
        </w:tabs>
        <w:spacing w:after="0" w:line="240" w:lineRule="auto"/>
        <w:ind w:left="709"/>
        <w:jc w:val="both"/>
      </w:pPr>
      <w:r>
        <w:rPr>
          <w:rFonts w:ascii="Times New Roman" w:eastAsia="Times New Roman" w:hAnsi="Times New Roman" w:cs="Times New Roman"/>
          <w:color w:val="000000"/>
          <w:sz w:val="28"/>
          <w:szCs w:val="28"/>
        </w:rPr>
        <w:t xml:space="preserve">ФАП сельского поселения «Село </w:t>
      </w:r>
      <w:proofErr w:type="spellStart"/>
      <w:r>
        <w:rPr>
          <w:rFonts w:ascii="Times New Roman" w:eastAsia="Times New Roman" w:hAnsi="Times New Roman" w:cs="Times New Roman"/>
          <w:color w:val="000000"/>
          <w:sz w:val="28"/>
          <w:szCs w:val="28"/>
        </w:rPr>
        <w:t>Добролюбово</w:t>
      </w:r>
      <w:proofErr w:type="spellEnd"/>
      <w:r>
        <w:rPr>
          <w:rFonts w:ascii="Times New Roman" w:eastAsia="Times New Roman" w:hAnsi="Times New Roman" w:cs="Times New Roman"/>
          <w:color w:val="000000"/>
          <w:sz w:val="28"/>
          <w:szCs w:val="28"/>
        </w:rPr>
        <w:t>».</w:t>
      </w:r>
    </w:p>
    <w:p w:rsidR="005160D1" w:rsidRDefault="003A0F86" w:rsidP="003A0F86">
      <w:pPr>
        <w:pStyle w:val="2"/>
        <w:numPr>
          <w:ilvl w:val="0"/>
          <w:numId w:val="0"/>
        </w:numPr>
        <w:spacing w:after="0" w:line="240" w:lineRule="auto"/>
        <w:jc w:val="center"/>
        <w:rPr>
          <w:rStyle w:val="a9"/>
          <w:rFonts w:ascii="Times New Roman" w:eastAsia="Calibri" w:hAnsi="Times New Roman" w:cs="Times New Roman"/>
          <w:color w:val="000000"/>
          <w:sz w:val="28"/>
          <w:szCs w:val="28"/>
        </w:rPr>
      </w:pPr>
      <w:r>
        <w:rPr>
          <w:rFonts w:ascii="Times New Roman" w:hAnsi="Times New Roman" w:cs="Times New Roman"/>
          <w:b/>
          <w:sz w:val="28"/>
          <w:szCs w:val="28"/>
          <w:lang w:val="ru-RU"/>
        </w:rPr>
        <w:t>2.3.1</w:t>
      </w:r>
      <w:r w:rsidR="005160D1">
        <w:rPr>
          <w:rFonts w:ascii="Times New Roman" w:hAnsi="Times New Roman" w:cs="Times New Roman"/>
          <w:b/>
          <w:sz w:val="28"/>
          <w:szCs w:val="28"/>
          <w:lang w:val="ru-RU"/>
        </w:rPr>
        <w:t xml:space="preserve">. </w:t>
      </w:r>
      <w:r w:rsidR="005160D1">
        <w:rPr>
          <w:rFonts w:ascii="Times New Roman" w:hAnsi="Times New Roman" w:cs="Times New Roman"/>
          <w:b/>
          <w:sz w:val="28"/>
          <w:szCs w:val="28"/>
        </w:rPr>
        <w:t>Анализ существующей системы теплоснабжения</w:t>
      </w:r>
    </w:p>
    <w:p w:rsidR="005160D1" w:rsidRPr="003A0F86" w:rsidRDefault="005160D1" w:rsidP="005160D1">
      <w:pPr>
        <w:spacing w:after="0" w:line="240" w:lineRule="auto"/>
        <w:ind w:firstLine="709"/>
        <w:jc w:val="both"/>
        <w:rPr>
          <w:rStyle w:val="a9"/>
          <w:rFonts w:ascii="Times New Roman" w:hAnsi="Times New Roman" w:cs="Times New Roman"/>
          <w:b w:val="0"/>
          <w:color w:val="000000"/>
          <w:sz w:val="28"/>
          <w:szCs w:val="28"/>
        </w:rPr>
      </w:pPr>
      <w:r w:rsidRPr="003A0F86">
        <w:rPr>
          <w:rStyle w:val="a9"/>
          <w:rFonts w:ascii="Times New Roman" w:hAnsi="Times New Roman" w:cs="Times New Roman"/>
          <w:b w:val="0"/>
          <w:color w:val="000000"/>
          <w:sz w:val="28"/>
          <w:szCs w:val="28"/>
        </w:rPr>
        <w:t>Централизованное теплоснабжение в сельском поселении отсутствует.</w:t>
      </w:r>
    </w:p>
    <w:p w:rsidR="005160D1" w:rsidRDefault="005160D1" w:rsidP="005160D1">
      <w:pPr>
        <w:spacing w:after="0" w:line="240" w:lineRule="auto"/>
        <w:ind w:firstLine="709"/>
        <w:jc w:val="both"/>
        <w:rPr>
          <w:rFonts w:ascii="Times New Roman" w:hAnsi="Times New Roman" w:cs="Times New Roman"/>
        </w:rPr>
      </w:pPr>
      <w:r w:rsidRPr="003A0F86">
        <w:rPr>
          <w:rStyle w:val="a9"/>
          <w:rFonts w:ascii="Times New Roman" w:hAnsi="Times New Roman" w:cs="Times New Roman"/>
          <w:b w:val="0"/>
          <w:color w:val="000000"/>
          <w:sz w:val="28"/>
          <w:szCs w:val="28"/>
        </w:rPr>
        <w:t xml:space="preserve">Теплоснабжение административного здания осуществляет </w:t>
      </w:r>
      <w:proofErr w:type="spellStart"/>
      <w:r w:rsidRPr="003A0F86">
        <w:rPr>
          <w:rStyle w:val="a9"/>
          <w:rFonts w:ascii="Times New Roman" w:hAnsi="Times New Roman" w:cs="Times New Roman"/>
          <w:b w:val="0"/>
          <w:color w:val="000000"/>
          <w:sz w:val="28"/>
          <w:szCs w:val="28"/>
        </w:rPr>
        <w:t>электрокотельная</w:t>
      </w:r>
      <w:proofErr w:type="spellEnd"/>
      <w:r w:rsidRPr="003A0F86">
        <w:rPr>
          <w:rStyle w:val="a9"/>
          <w:rFonts w:ascii="Times New Roman" w:hAnsi="Times New Roman" w:cs="Times New Roman"/>
          <w:b w:val="0"/>
          <w:color w:val="000000"/>
          <w:sz w:val="28"/>
          <w:szCs w:val="28"/>
        </w:rPr>
        <w:t xml:space="preserve"> администрации, жилого фонда осуществляется от индивидуальных печей.</w:t>
      </w:r>
      <w:r w:rsidRPr="003A0F86">
        <w:rPr>
          <w:rFonts w:ascii="Times New Roman" w:eastAsia="Times New Roman" w:hAnsi="Times New Roman" w:cs="Times New Roman"/>
          <w:b/>
          <w:color w:val="000000"/>
          <w:sz w:val="28"/>
          <w:szCs w:val="28"/>
        </w:rPr>
        <w:t xml:space="preserve"> </w:t>
      </w:r>
      <w:r w:rsidRPr="003A0F86">
        <w:rPr>
          <w:rFonts w:ascii="Times New Roman" w:eastAsia="Times New Roman" w:hAnsi="Times New Roman" w:cs="Times New Roman"/>
          <w:color w:val="000000"/>
          <w:sz w:val="28"/>
          <w:szCs w:val="28"/>
        </w:rPr>
        <w:t>Обеспечение населения дровами производится</w:t>
      </w:r>
      <w:r>
        <w:rPr>
          <w:rFonts w:ascii="Times New Roman" w:eastAsia="Times New Roman" w:hAnsi="Times New Roman" w:cs="Times New Roman"/>
          <w:color w:val="000000"/>
          <w:sz w:val="28"/>
          <w:szCs w:val="28"/>
        </w:rPr>
        <w:t xml:space="preserve"> предприятиями и организациями, находящимися на территории с. Лермонтовка.</w:t>
      </w:r>
    </w:p>
    <w:p w:rsidR="005160D1" w:rsidRDefault="005160D1" w:rsidP="005160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существующего состояния систем теплоснабжения сельского поселения выявил следующие основная проблема - высокий уровень морального и физического износа печей и печного оборудования.</w:t>
      </w:r>
    </w:p>
    <w:p w:rsidR="005160D1" w:rsidRDefault="005160D1" w:rsidP="003A0F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Возникновение указанной проблемы обусловлено недофинансированием.</w:t>
      </w:r>
    </w:p>
    <w:p w:rsidR="005160D1" w:rsidRDefault="005160D1" w:rsidP="003A0F86">
      <w:pPr>
        <w:pStyle w:val="2"/>
        <w:numPr>
          <w:ilvl w:val="0"/>
          <w:numId w:val="0"/>
        </w:num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ru-RU"/>
        </w:rPr>
        <w:t xml:space="preserve">2.3.2. </w:t>
      </w:r>
      <w:r>
        <w:rPr>
          <w:rFonts w:ascii="Times New Roman" w:hAnsi="Times New Roman" w:cs="Times New Roman"/>
          <w:b/>
          <w:sz w:val="28"/>
          <w:szCs w:val="28"/>
        </w:rPr>
        <w:t>Анализ существующей системы электроснабжения</w:t>
      </w:r>
    </w:p>
    <w:p w:rsidR="005160D1" w:rsidRDefault="005160D1" w:rsidP="005160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Электроснабжение сельского поселения осуществляется от централизованных источников по воздушной линии 0,4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w:t>
      </w:r>
      <w:r>
        <w:rPr>
          <w:rFonts w:ascii="Times New Roman" w:eastAsia="Arial" w:hAnsi="Times New Roman" w:cs="Times New Roman"/>
          <w:color w:val="000000"/>
          <w:sz w:val="28"/>
          <w:szCs w:val="28"/>
        </w:rPr>
        <w:t xml:space="preserve">Источником электроснабжения поселения является электрическая подстанция 110/10 с. Лермонтовка. </w:t>
      </w:r>
      <w:r>
        <w:rPr>
          <w:rFonts w:ascii="Times New Roman" w:hAnsi="Times New Roman" w:cs="Times New Roman"/>
          <w:sz w:val="28"/>
          <w:szCs w:val="28"/>
        </w:rPr>
        <w:t>Гарантирующим поставщиком электрической энергии на территории сельского поселении является АО «</w:t>
      </w:r>
      <w:r>
        <w:rPr>
          <w:rFonts w:ascii="Times New Roman" w:eastAsia="Arial" w:hAnsi="Times New Roman" w:cs="Times New Roman"/>
          <w:color w:val="000000"/>
          <w:sz w:val="28"/>
          <w:szCs w:val="28"/>
        </w:rPr>
        <w:t>Дальневосточная распределительная сетевая компания</w:t>
      </w:r>
      <w:r>
        <w:rPr>
          <w:rFonts w:ascii="Times New Roman" w:hAnsi="Times New Roman" w:cs="Times New Roman"/>
          <w:sz w:val="28"/>
          <w:szCs w:val="28"/>
        </w:rPr>
        <w:t>».</w:t>
      </w:r>
    </w:p>
    <w:p w:rsidR="005160D1" w:rsidRDefault="005160D1" w:rsidP="005160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электроснабжения находится в плохом техническом состоянии. Сети изношены до полного амортизационного предела. </w:t>
      </w:r>
    </w:p>
    <w:p w:rsidR="005160D1" w:rsidRDefault="005160D1" w:rsidP="003A0F86">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Обслуживающей организацией постоянно ведется контроль над эксплуатацией электрических сетей, ведутся работы по замене, ремонту, реконструкции распределительных сетей и электрического оборудования.</w:t>
      </w:r>
    </w:p>
    <w:p w:rsidR="005160D1" w:rsidRDefault="005160D1" w:rsidP="003A0F86">
      <w:pPr>
        <w:pStyle w:val="2"/>
        <w:numPr>
          <w:ilvl w:val="0"/>
          <w:numId w:val="0"/>
        </w:numPr>
        <w:spacing w:after="0" w:line="240" w:lineRule="auto"/>
        <w:jc w:val="center"/>
        <w:rPr>
          <w:spacing w:val="2"/>
          <w:sz w:val="28"/>
          <w:szCs w:val="28"/>
        </w:rPr>
      </w:pPr>
      <w:r>
        <w:rPr>
          <w:rFonts w:ascii="Times New Roman" w:hAnsi="Times New Roman" w:cs="Times New Roman"/>
          <w:b/>
          <w:sz w:val="28"/>
          <w:szCs w:val="28"/>
          <w:lang w:val="ru-RU"/>
        </w:rPr>
        <w:t xml:space="preserve">2.3.3. </w:t>
      </w:r>
      <w:r>
        <w:rPr>
          <w:rFonts w:ascii="Times New Roman" w:hAnsi="Times New Roman" w:cs="Times New Roman"/>
          <w:b/>
          <w:sz w:val="28"/>
          <w:szCs w:val="28"/>
        </w:rPr>
        <w:t>Анализ существующей системы водоснабжения</w:t>
      </w:r>
    </w:p>
    <w:p w:rsidR="005160D1" w:rsidRDefault="005160D1" w:rsidP="005160D1">
      <w:pPr>
        <w:pStyle w:val="a5"/>
        <w:ind w:firstLine="709"/>
        <w:jc w:val="both"/>
        <w:rPr>
          <w:spacing w:val="2"/>
          <w:sz w:val="28"/>
          <w:szCs w:val="28"/>
        </w:rPr>
      </w:pPr>
      <w:r>
        <w:rPr>
          <w:spacing w:val="2"/>
          <w:sz w:val="28"/>
          <w:szCs w:val="28"/>
        </w:rPr>
        <w:t>Водоснабжение учреждений и граждан осуществляется обществом с ограниченной ответственностью «Управляющая компания «Лидер» подвозом на автомобильном транспорте один раз в день. Централизованное водоснабжение отсутствует.</w:t>
      </w:r>
    </w:p>
    <w:p w:rsidR="005160D1" w:rsidRDefault="005160D1" w:rsidP="005160D1">
      <w:pPr>
        <w:pStyle w:val="a5"/>
        <w:spacing w:line="200" w:lineRule="atLeast"/>
        <w:ind w:firstLine="709"/>
        <w:jc w:val="both"/>
        <w:rPr>
          <w:rFonts w:ascii="Times New Roman" w:hAnsi="Times New Roman" w:cs="Times New Roman"/>
          <w:sz w:val="28"/>
          <w:szCs w:val="28"/>
        </w:rPr>
      </w:pPr>
      <w:r>
        <w:rPr>
          <w:spacing w:val="2"/>
          <w:sz w:val="28"/>
          <w:szCs w:val="28"/>
        </w:rPr>
        <w:t>На территории сельского поселения «Село Добролюбово» имеется одна скважина. Данная скважина используется для поставки технической воды.</w:t>
      </w:r>
    </w:p>
    <w:p w:rsidR="005160D1" w:rsidRDefault="005160D1" w:rsidP="003A0F86">
      <w:pPr>
        <w:pStyle w:val="a5"/>
        <w:spacing w:line="200" w:lineRule="atLeast"/>
        <w:ind w:firstLine="709"/>
        <w:jc w:val="both"/>
        <w:rPr>
          <w:rFonts w:ascii="Times New Roman" w:hAnsi="Times New Roman" w:cs="Times New Roman"/>
          <w:spacing w:val="2"/>
          <w:sz w:val="28"/>
          <w:szCs w:val="28"/>
        </w:rPr>
      </w:pPr>
      <w:r>
        <w:rPr>
          <w:rFonts w:ascii="Times New Roman" w:hAnsi="Times New Roman" w:cs="Times New Roman"/>
          <w:sz w:val="28"/>
          <w:szCs w:val="28"/>
        </w:rPr>
        <w:t xml:space="preserve">Среди мероприятий по водоснабжению приоритетными следует признать: </w:t>
      </w:r>
      <w:r>
        <w:rPr>
          <w:spacing w:val="2"/>
          <w:sz w:val="28"/>
          <w:szCs w:val="28"/>
        </w:rPr>
        <w:t xml:space="preserve">бурение артезианских скважин, оснащение всех источников приборами учета расхода воды, установка водоразборных колонок. </w:t>
      </w:r>
    </w:p>
    <w:p w:rsidR="005160D1" w:rsidRDefault="005160D1" w:rsidP="003A0F86">
      <w:pPr>
        <w:pStyle w:val="2"/>
        <w:numPr>
          <w:ilvl w:val="0"/>
          <w:numId w:val="0"/>
        </w:num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ru-RU"/>
        </w:rPr>
        <w:t xml:space="preserve">2.3.4. </w:t>
      </w:r>
      <w:r>
        <w:rPr>
          <w:rFonts w:ascii="Times New Roman" w:hAnsi="Times New Roman" w:cs="Times New Roman"/>
          <w:b/>
          <w:sz w:val="28"/>
          <w:szCs w:val="28"/>
        </w:rPr>
        <w:t>Анализ существующей организации систем водоотведения</w:t>
      </w:r>
    </w:p>
    <w:p w:rsidR="005160D1" w:rsidRDefault="005160D1" w:rsidP="005160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Централизованная канализация на территории сельского поселения отсутствует. Ливневая канализация на территории сельского поселения отсутствует. Отвод дождевых и талых вод не регулируется и осуществляется в пониженные места существующего рельефа.</w:t>
      </w:r>
    </w:p>
    <w:p w:rsidR="005160D1" w:rsidRDefault="005160D1" w:rsidP="005160D1">
      <w:pPr>
        <w:spacing w:after="0" w:line="240" w:lineRule="auto"/>
        <w:ind w:firstLine="567"/>
        <w:jc w:val="both"/>
        <w:rPr>
          <w:rFonts w:ascii="Times New Roman" w:hAnsi="Times New Roman" w:cs="Times New Roman"/>
          <w:sz w:val="28"/>
          <w:szCs w:val="28"/>
        </w:rPr>
      </w:pPr>
    </w:p>
    <w:p w:rsidR="005160D1" w:rsidRDefault="005160D1" w:rsidP="003A0F86">
      <w:pPr>
        <w:pStyle w:val="2"/>
        <w:numPr>
          <w:ilvl w:val="0"/>
          <w:numId w:val="0"/>
        </w:numPr>
        <w:spacing w:after="0" w:line="240" w:lineRule="auto"/>
        <w:jc w:val="center"/>
        <w:rPr>
          <w:rFonts w:ascii="Times New Roman" w:eastAsia="Arial" w:hAnsi="Times New Roman" w:cs="Times New Roman"/>
          <w:color w:val="000000"/>
          <w:spacing w:val="2"/>
          <w:sz w:val="28"/>
          <w:szCs w:val="28"/>
        </w:rPr>
      </w:pPr>
      <w:r>
        <w:rPr>
          <w:rFonts w:ascii="Times New Roman" w:hAnsi="Times New Roman" w:cs="Times New Roman"/>
          <w:b/>
          <w:sz w:val="28"/>
          <w:szCs w:val="28"/>
          <w:lang w:val="ru-RU"/>
        </w:rPr>
        <w:lastRenderedPageBreak/>
        <w:t xml:space="preserve">2.3.5. </w:t>
      </w:r>
      <w:r>
        <w:rPr>
          <w:rFonts w:ascii="Times New Roman" w:hAnsi="Times New Roman" w:cs="Times New Roman"/>
          <w:b/>
          <w:sz w:val="28"/>
          <w:szCs w:val="28"/>
        </w:rPr>
        <w:t>Анализ существующей системы утилизации твердых бытовых отходов</w:t>
      </w:r>
    </w:p>
    <w:p w:rsidR="005160D1" w:rsidRPr="003A0F86" w:rsidRDefault="005160D1" w:rsidP="005160D1">
      <w:pPr>
        <w:numPr>
          <w:ilvl w:val="0"/>
          <w:numId w:val="4"/>
        </w:numPr>
        <w:spacing w:after="0" w:line="240" w:lineRule="auto"/>
        <w:ind w:left="0" w:firstLine="707"/>
        <w:jc w:val="both"/>
        <w:rPr>
          <w:rFonts w:ascii="Times New Roman" w:hAnsi="Times New Roman" w:cs="Times New Roman"/>
          <w:b/>
          <w:sz w:val="28"/>
          <w:szCs w:val="28"/>
        </w:rPr>
      </w:pPr>
      <w:r>
        <w:rPr>
          <w:rFonts w:ascii="Times New Roman" w:eastAsia="Arial" w:hAnsi="Times New Roman" w:cs="Times New Roman"/>
          <w:color w:val="000000"/>
          <w:spacing w:val="2"/>
          <w:sz w:val="28"/>
          <w:szCs w:val="28"/>
        </w:rPr>
        <w:t>Сбор и вывоз твердых бытовых отходов на территории сельского поселения осуществляет ООО «</w:t>
      </w:r>
      <w:proofErr w:type="spellStart"/>
      <w:r>
        <w:rPr>
          <w:rFonts w:ascii="Times New Roman" w:eastAsia="Arial" w:hAnsi="Times New Roman" w:cs="Times New Roman"/>
          <w:color w:val="000000"/>
          <w:spacing w:val="2"/>
          <w:sz w:val="28"/>
          <w:szCs w:val="28"/>
        </w:rPr>
        <w:t>Лермонтовское</w:t>
      </w:r>
      <w:proofErr w:type="spellEnd"/>
      <w:r>
        <w:rPr>
          <w:rFonts w:ascii="Times New Roman" w:eastAsia="Arial" w:hAnsi="Times New Roman" w:cs="Times New Roman"/>
          <w:color w:val="000000"/>
          <w:spacing w:val="2"/>
          <w:sz w:val="28"/>
          <w:szCs w:val="28"/>
        </w:rPr>
        <w:t xml:space="preserve"> жилищно-эксплуатационное управление» один раз в неделю. Полигон по утилизации твердых бытовых отходов и вторичная переработка мусора отсутствуют. Места для санкционирования сбора твердых бытовых отходов на территории сельского поселения </w:t>
      </w:r>
      <w:proofErr w:type="spellStart"/>
      <w:r>
        <w:rPr>
          <w:rFonts w:ascii="Times New Roman" w:eastAsia="Arial" w:hAnsi="Times New Roman" w:cs="Times New Roman"/>
          <w:color w:val="000000"/>
          <w:spacing w:val="2"/>
          <w:sz w:val="28"/>
          <w:szCs w:val="28"/>
        </w:rPr>
        <w:t>отсуствуют</w:t>
      </w:r>
      <w:proofErr w:type="spellEnd"/>
      <w:r>
        <w:rPr>
          <w:rFonts w:ascii="Times New Roman" w:eastAsia="Arial" w:hAnsi="Times New Roman" w:cs="Times New Roman"/>
          <w:color w:val="000000"/>
          <w:spacing w:val="2"/>
          <w:sz w:val="28"/>
          <w:szCs w:val="28"/>
        </w:rPr>
        <w:t xml:space="preserve">. </w:t>
      </w:r>
      <w:r>
        <w:rPr>
          <w:rFonts w:ascii="Times New Roman" w:hAnsi="Times New Roman" w:cs="Times New Roman"/>
          <w:spacing w:val="2"/>
          <w:sz w:val="28"/>
          <w:szCs w:val="28"/>
        </w:rPr>
        <w:t xml:space="preserve">В результате данной ситуации образуются места несанкционированных свалок бытовых отходов. </w:t>
      </w:r>
      <w:r w:rsidRPr="003A0F86">
        <w:rPr>
          <w:rStyle w:val="a9"/>
          <w:rFonts w:ascii="Times New Roman" w:hAnsi="Times New Roman" w:cs="Times New Roman"/>
          <w:b w:val="0"/>
          <w:color w:val="000000"/>
          <w:sz w:val="28"/>
          <w:szCs w:val="28"/>
        </w:rPr>
        <w:t>Возникающие время от времени места захламления регулярно убираются силами сельского поселения.</w:t>
      </w:r>
    </w:p>
    <w:p w:rsidR="005160D1" w:rsidRDefault="005160D1" w:rsidP="005160D1">
      <w:pPr>
        <w:numPr>
          <w:ilvl w:val="0"/>
          <w:numId w:val="4"/>
        </w:numPr>
        <w:spacing w:after="0" w:line="240" w:lineRule="auto"/>
        <w:ind w:left="0" w:firstLine="707"/>
        <w:jc w:val="both"/>
        <w:rPr>
          <w:rStyle w:val="a9"/>
          <w:color w:val="000000"/>
        </w:rPr>
      </w:pPr>
      <w:r>
        <w:rPr>
          <w:rFonts w:ascii="Times New Roman" w:hAnsi="Times New Roman" w:cs="Times New Roman"/>
          <w:sz w:val="28"/>
          <w:szCs w:val="28"/>
        </w:rPr>
        <w:t>Проблемы сбора, вывоза твердых бытовых отходов имеют тенденцию к обострению, что характерно для каждой территории, Генеральная стратегическая линия решения проблемы ТБО - переход от полигонного захоронения отходов к их промышленной переработке. Однако подобное решение требует значительных инвестиционных вложений.</w:t>
      </w:r>
    </w:p>
    <w:p w:rsidR="005160D1" w:rsidRDefault="005160D1" w:rsidP="003A0F86">
      <w:pPr>
        <w:numPr>
          <w:ilvl w:val="0"/>
          <w:numId w:val="4"/>
        </w:numPr>
        <w:spacing w:after="0" w:line="240" w:lineRule="auto"/>
        <w:ind w:left="0" w:firstLine="707"/>
        <w:jc w:val="both"/>
      </w:pPr>
      <w:r w:rsidRPr="003A0F86">
        <w:rPr>
          <w:rStyle w:val="a9"/>
          <w:rFonts w:ascii="Times New Roman" w:hAnsi="Times New Roman" w:cs="Times New Roman"/>
          <w:b w:val="0"/>
          <w:color w:val="000000"/>
          <w:sz w:val="28"/>
          <w:szCs w:val="28"/>
        </w:rPr>
        <w:t>Присутствует также проблема возникновения несанкционированных свалок, которые требуют значительных финансовых затрат на их ликвидацию и эффективного контроля за их возникновением со стороны соответствующих уполномоченных структур</w:t>
      </w:r>
      <w:r>
        <w:rPr>
          <w:rStyle w:val="a9"/>
          <w:color w:val="000000"/>
          <w:sz w:val="28"/>
          <w:szCs w:val="28"/>
        </w:rPr>
        <w:t>.</w:t>
      </w:r>
    </w:p>
    <w:p w:rsidR="005160D1" w:rsidRDefault="005160D1" w:rsidP="003A0F86">
      <w:pPr>
        <w:pStyle w:val="2"/>
        <w:numPr>
          <w:ilvl w:val="0"/>
          <w:numId w:val="0"/>
        </w:numPr>
        <w:spacing w:after="0" w:line="240" w:lineRule="auto"/>
        <w:ind w:left="-14"/>
        <w:jc w:val="center"/>
        <w:rPr>
          <w:rStyle w:val="a9"/>
          <w:rFonts w:eastAsia="Arial"/>
          <w:color w:val="000000"/>
          <w:sz w:val="28"/>
          <w:szCs w:val="28"/>
        </w:rPr>
      </w:pPr>
      <w:r>
        <w:rPr>
          <w:rFonts w:ascii="Times New Roman" w:hAnsi="Times New Roman" w:cs="Times New Roman"/>
          <w:b/>
          <w:sz w:val="28"/>
          <w:szCs w:val="28"/>
          <w:lang w:val="ru-RU"/>
        </w:rPr>
        <w:t xml:space="preserve">2.3.6. </w:t>
      </w:r>
      <w:r>
        <w:rPr>
          <w:rFonts w:ascii="Times New Roman" w:hAnsi="Times New Roman" w:cs="Times New Roman"/>
          <w:b/>
          <w:sz w:val="28"/>
          <w:szCs w:val="28"/>
        </w:rPr>
        <w:t xml:space="preserve">Анализ существующей системы </w:t>
      </w:r>
      <w:r>
        <w:rPr>
          <w:rFonts w:ascii="Times New Roman" w:hAnsi="Times New Roman" w:cs="Times New Roman"/>
          <w:b/>
          <w:sz w:val="28"/>
          <w:szCs w:val="28"/>
          <w:lang w:val="ru-RU"/>
        </w:rPr>
        <w:t>газоснабжения</w:t>
      </w:r>
    </w:p>
    <w:p w:rsidR="005160D1" w:rsidRPr="003A0F86" w:rsidRDefault="005160D1" w:rsidP="005160D1">
      <w:pPr>
        <w:spacing w:after="0" w:line="240" w:lineRule="auto"/>
        <w:ind w:firstLine="709"/>
        <w:jc w:val="both"/>
        <w:rPr>
          <w:rFonts w:ascii="Times New Roman" w:hAnsi="Times New Roman" w:cs="Times New Roman"/>
          <w:b/>
        </w:rPr>
      </w:pPr>
      <w:r w:rsidRPr="003A0F86">
        <w:rPr>
          <w:rStyle w:val="a9"/>
          <w:rFonts w:ascii="Times New Roman" w:eastAsia="Arial" w:hAnsi="Times New Roman" w:cs="Times New Roman"/>
          <w:b w:val="0"/>
          <w:color w:val="000000"/>
          <w:sz w:val="28"/>
          <w:szCs w:val="28"/>
        </w:rPr>
        <w:t>Централизованное газоснабжение в поселении отсутствует. Население снабжается газом в баллонах АО «</w:t>
      </w:r>
      <w:proofErr w:type="spellStart"/>
      <w:r w:rsidRPr="003A0F86">
        <w:rPr>
          <w:rStyle w:val="a9"/>
          <w:rFonts w:ascii="Times New Roman" w:eastAsia="Arial" w:hAnsi="Times New Roman" w:cs="Times New Roman"/>
          <w:b w:val="0"/>
          <w:color w:val="000000"/>
          <w:sz w:val="28"/>
          <w:szCs w:val="28"/>
        </w:rPr>
        <w:t>Газпромгазораспределение</w:t>
      </w:r>
      <w:proofErr w:type="spellEnd"/>
      <w:r w:rsidRPr="003A0F86">
        <w:rPr>
          <w:rStyle w:val="a9"/>
          <w:rFonts w:ascii="Times New Roman" w:eastAsia="Arial" w:hAnsi="Times New Roman" w:cs="Times New Roman"/>
          <w:b w:val="0"/>
          <w:color w:val="000000"/>
          <w:sz w:val="28"/>
          <w:szCs w:val="28"/>
        </w:rPr>
        <w:t xml:space="preserve"> Дальний Восток». </w:t>
      </w:r>
    </w:p>
    <w:p w:rsidR="005160D1" w:rsidRDefault="005160D1" w:rsidP="005160D1">
      <w:pPr>
        <w:pStyle w:val="ConsPlusNormal"/>
        <w:widowControl/>
        <w:spacing w:line="200" w:lineRule="atLeast"/>
        <w:ind w:firstLine="540"/>
        <w:rPr>
          <w:rFonts w:ascii="Times New Roman" w:hAnsi="Times New Roman" w:cs="Times New Roman"/>
          <w:sz w:val="28"/>
          <w:szCs w:val="28"/>
        </w:rPr>
      </w:pPr>
    </w:p>
    <w:p w:rsidR="005160D1" w:rsidRDefault="005160D1" w:rsidP="003A0F86">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3. Мероприятия по развитию системы коммунальной инфраструктуры</w:t>
      </w:r>
    </w:p>
    <w:p w:rsidR="005160D1" w:rsidRDefault="005160D1" w:rsidP="003A0F86">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3.1. Общие положения</w:t>
      </w:r>
    </w:p>
    <w:p w:rsidR="005160D1" w:rsidRPr="00A81437" w:rsidRDefault="00A81437" w:rsidP="00A81437">
      <w:pPr>
        <w:tabs>
          <w:tab w:val="left" w:pos="995"/>
        </w:tabs>
        <w:spacing w:after="0" w:line="240" w:lineRule="auto"/>
        <w:ind w:firstLine="709"/>
        <w:jc w:val="both"/>
        <w:rPr>
          <w:sz w:val="28"/>
          <w:szCs w:val="28"/>
        </w:rPr>
      </w:pPr>
      <w:r>
        <w:rPr>
          <w:rFonts w:ascii="Times New Roman" w:hAnsi="Times New Roman" w:cs="Times New Roman"/>
          <w:sz w:val="28"/>
          <w:szCs w:val="28"/>
        </w:rPr>
        <w:t xml:space="preserve">1. </w:t>
      </w:r>
      <w:r w:rsidR="005160D1" w:rsidRPr="00A81437">
        <w:rPr>
          <w:rFonts w:ascii="Times New Roman" w:hAnsi="Times New Roman" w:cs="Times New Roman"/>
          <w:sz w:val="28"/>
          <w:szCs w:val="28"/>
        </w:rPr>
        <w:t xml:space="preserve">Основными факторами, определяющими направления разработки программы комплексного развития системы коммунальной инфраструктуры сельского поселения «Село </w:t>
      </w:r>
      <w:proofErr w:type="spellStart"/>
      <w:r w:rsidR="005160D1" w:rsidRPr="00A81437">
        <w:rPr>
          <w:rFonts w:ascii="Times New Roman" w:hAnsi="Times New Roman" w:cs="Times New Roman"/>
          <w:sz w:val="28"/>
          <w:szCs w:val="28"/>
        </w:rPr>
        <w:t>Добролюбово</w:t>
      </w:r>
      <w:proofErr w:type="spellEnd"/>
      <w:r w:rsidR="005160D1" w:rsidRPr="00A81437">
        <w:rPr>
          <w:rFonts w:ascii="Times New Roman" w:hAnsi="Times New Roman" w:cs="Times New Roman"/>
          <w:sz w:val="28"/>
          <w:szCs w:val="28"/>
        </w:rPr>
        <w:t xml:space="preserve">» </w:t>
      </w:r>
      <w:proofErr w:type="spellStart"/>
      <w:r w:rsidR="005160D1" w:rsidRPr="00A81437">
        <w:rPr>
          <w:rFonts w:ascii="Times New Roman" w:hAnsi="Times New Roman" w:cs="Times New Roman"/>
          <w:sz w:val="28"/>
          <w:szCs w:val="28"/>
        </w:rPr>
        <w:t>Бикинского</w:t>
      </w:r>
      <w:proofErr w:type="spellEnd"/>
      <w:r w:rsidR="005160D1" w:rsidRPr="00A81437">
        <w:rPr>
          <w:rFonts w:ascii="Times New Roman" w:hAnsi="Times New Roman" w:cs="Times New Roman"/>
          <w:sz w:val="28"/>
          <w:szCs w:val="28"/>
        </w:rPr>
        <w:t xml:space="preserve"> муниципального района на 2018-2028 гг., являются:</w:t>
      </w:r>
    </w:p>
    <w:p w:rsidR="005160D1" w:rsidRDefault="005160D1" w:rsidP="005160D1">
      <w:pPr>
        <w:pStyle w:val="22"/>
        <w:numPr>
          <w:ilvl w:val="0"/>
          <w:numId w:val="6"/>
        </w:numPr>
        <w:spacing w:line="240" w:lineRule="auto"/>
        <w:ind w:left="0" w:firstLine="721"/>
        <w:rPr>
          <w:sz w:val="28"/>
          <w:szCs w:val="28"/>
        </w:rPr>
      </w:pPr>
      <w:r>
        <w:rPr>
          <w:sz w:val="28"/>
          <w:szCs w:val="28"/>
        </w:rPr>
        <w:t xml:space="preserve">тенденции социально-экономического развития сельского поселения, характеризующиеся значительным снижением численности населения, слабым рынком жилья, сфер обслуживания и промышленности до 2028 года; </w:t>
      </w:r>
    </w:p>
    <w:p w:rsidR="005160D1" w:rsidRDefault="005160D1" w:rsidP="005160D1">
      <w:pPr>
        <w:pStyle w:val="22"/>
        <w:numPr>
          <w:ilvl w:val="0"/>
          <w:numId w:val="6"/>
        </w:numPr>
        <w:tabs>
          <w:tab w:val="clear" w:pos="1070"/>
          <w:tab w:val="left" w:pos="1067"/>
        </w:tabs>
        <w:spacing w:line="240" w:lineRule="auto"/>
        <w:ind w:left="0" w:firstLine="721"/>
        <w:rPr>
          <w:sz w:val="28"/>
          <w:szCs w:val="28"/>
        </w:rPr>
      </w:pPr>
      <w:r>
        <w:rPr>
          <w:sz w:val="28"/>
          <w:szCs w:val="28"/>
        </w:rPr>
        <w:t>состояние существующей системы коммунальной инфраструктуры;</w:t>
      </w:r>
    </w:p>
    <w:p w:rsidR="005160D1" w:rsidRDefault="005160D1" w:rsidP="005160D1">
      <w:pPr>
        <w:pStyle w:val="22"/>
        <w:numPr>
          <w:ilvl w:val="0"/>
          <w:numId w:val="6"/>
        </w:numPr>
        <w:spacing w:line="240" w:lineRule="auto"/>
        <w:ind w:left="0" w:firstLine="750"/>
        <w:rPr>
          <w:sz w:val="28"/>
          <w:szCs w:val="28"/>
        </w:rPr>
      </w:pPr>
      <w:r>
        <w:rPr>
          <w:sz w:val="28"/>
          <w:szCs w:val="28"/>
        </w:rPr>
        <w:t>сохранение оценочных показателей потребления коммунальных услуг на уровне установленных на 2017 г. нормативов потребления;</w:t>
      </w:r>
    </w:p>
    <w:p w:rsidR="005160D1" w:rsidRPr="00A81437" w:rsidRDefault="00A81437" w:rsidP="00A81437">
      <w:pPr>
        <w:tabs>
          <w:tab w:val="left" w:pos="10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160D1" w:rsidRPr="00A81437">
        <w:rPr>
          <w:rFonts w:ascii="Times New Roman" w:hAnsi="Times New Roman" w:cs="Times New Roman"/>
          <w:sz w:val="28"/>
          <w:szCs w:val="28"/>
        </w:rPr>
        <w:t xml:space="preserve">Мероприятия разрабатывались исходя из целевых индикаторов, представляющих собой доступные наблюдению и измерению характеристики состояния и развития системы коммунальной инфраструктуры, условий их эксплуатации. Достижение целевых индикаторов в результате реализации программы комплексного развития характеризует будущую модель коммунального комплекса сельского поселения. </w:t>
      </w:r>
    </w:p>
    <w:p w:rsidR="005160D1" w:rsidRPr="00A81437" w:rsidRDefault="00A81437" w:rsidP="00A81437">
      <w:pPr>
        <w:tabs>
          <w:tab w:val="left" w:pos="1067"/>
        </w:tabs>
        <w:spacing w:after="0" w:line="240" w:lineRule="auto"/>
        <w:ind w:firstLine="709"/>
        <w:jc w:val="both"/>
        <w:rPr>
          <w:sz w:val="28"/>
          <w:szCs w:val="28"/>
        </w:rPr>
      </w:pPr>
      <w:r>
        <w:rPr>
          <w:rFonts w:ascii="Times New Roman" w:hAnsi="Times New Roman" w:cs="Times New Roman"/>
          <w:sz w:val="28"/>
          <w:szCs w:val="28"/>
        </w:rPr>
        <w:t xml:space="preserve">3. </w:t>
      </w:r>
      <w:r w:rsidR="005160D1" w:rsidRPr="00A81437">
        <w:rPr>
          <w:rFonts w:ascii="Times New Roman" w:hAnsi="Times New Roman" w:cs="Times New Roman"/>
          <w:sz w:val="28"/>
          <w:szCs w:val="28"/>
        </w:rPr>
        <w:t>Комплекс мероприятий по развитию системы коммунальной инфраструктуры сельского поселения разработан по следующим направлениям:</w:t>
      </w:r>
    </w:p>
    <w:p w:rsidR="005160D1" w:rsidRDefault="005160D1" w:rsidP="005160D1">
      <w:pPr>
        <w:pStyle w:val="22"/>
        <w:numPr>
          <w:ilvl w:val="0"/>
          <w:numId w:val="6"/>
        </w:numPr>
        <w:spacing w:line="240" w:lineRule="auto"/>
        <w:ind w:left="0" w:firstLine="721"/>
        <w:rPr>
          <w:sz w:val="28"/>
          <w:szCs w:val="28"/>
        </w:rPr>
      </w:pPr>
      <w:r>
        <w:rPr>
          <w:sz w:val="28"/>
          <w:szCs w:val="28"/>
        </w:rPr>
        <w:lastRenderedPageBreak/>
        <w:t>строительство и модернизация оборудования, сетей организаций коммунального комплекса в целях повышения качества товаров (услуг), улучшения экологической ситуации;</w:t>
      </w:r>
    </w:p>
    <w:p w:rsidR="005160D1" w:rsidRDefault="005160D1" w:rsidP="005160D1">
      <w:pPr>
        <w:pStyle w:val="22"/>
        <w:numPr>
          <w:ilvl w:val="0"/>
          <w:numId w:val="6"/>
        </w:numPr>
        <w:spacing w:line="240" w:lineRule="auto"/>
        <w:ind w:left="0" w:firstLine="736"/>
        <w:rPr>
          <w:sz w:val="28"/>
          <w:szCs w:val="28"/>
        </w:rPr>
      </w:pPr>
      <w:r>
        <w:rPr>
          <w:sz w:val="28"/>
          <w:szCs w:val="28"/>
        </w:rPr>
        <w:t>строительство и модернизация оборудования и сетей в целях подключения новых потребителей в объектах капитального строительства;</w:t>
      </w:r>
    </w:p>
    <w:p w:rsidR="005160D1" w:rsidRPr="00A81437" w:rsidRDefault="00A81437" w:rsidP="00A81437">
      <w:pPr>
        <w:tabs>
          <w:tab w:val="left" w:pos="109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5160D1" w:rsidRPr="00A81437">
        <w:rPr>
          <w:rFonts w:ascii="Times New Roman" w:hAnsi="Times New Roman" w:cs="Times New Roman"/>
          <w:sz w:val="28"/>
          <w:szCs w:val="28"/>
        </w:rPr>
        <w:t xml:space="preserve">Разработанные программные мероприятия систематизированы по степени их актуальности в решении вопросов развития системы коммунальной </w:t>
      </w:r>
      <w:proofErr w:type="gramStart"/>
      <w:r w:rsidR="005160D1" w:rsidRPr="00A81437">
        <w:rPr>
          <w:rFonts w:ascii="Times New Roman" w:hAnsi="Times New Roman" w:cs="Times New Roman"/>
          <w:sz w:val="28"/>
          <w:szCs w:val="28"/>
        </w:rPr>
        <w:t>инфраструктуры  в</w:t>
      </w:r>
      <w:proofErr w:type="gramEnd"/>
      <w:r w:rsidR="005160D1" w:rsidRPr="00A81437">
        <w:rPr>
          <w:rFonts w:ascii="Times New Roman" w:hAnsi="Times New Roman" w:cs="Times New Roman"/>
          <w:sz w:val="28"/>
          <w:szCs w:val="28"/>
        </w:rPr>
        <w:t xml:space="preserve"> сельском поселении и срокам реализации.</w:t>
      </w:r>
    </w:p>
    <w:p w:rsidR="005160D1" w:rsidRPr="00A81437" w:rsidRDefault="00A81437" w:rsidP="00A81437">
      <w:pPr>
        <w:tabs>
          <w:tab w:val="left" w:pos="10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5160D1" w:rsidRPr="00A81437">
        <w:rPr>
          <w:rFonts w:ascii="Times New Roman" w:hAnsi="Times New Roman" w:cs="Times New Roman"/>
          <w:sz w:val="28"/>
          <w:szCs w:val="28"/>
        </w:rPr>
        <w:t xml:space="preserve">Сроки реализации мероприятий программы комплексного развития коммунальной инфраструктуры, определены исходя из актуальности и эффективности мероприятий (в целях повышения качества товаров (услуг), улучшения экологической ситуации) и планируемых сроков ввода объектов капитального строительства. </w:t>
      </w:r>
    </w:p>
    <w:p w:rsidR="005160D1" w:rsidRPr="00A81437" w:rsidRDefault="00A81437" w:rsidP="00A81437">
      <w:pPr>
        <w:tabs>
          <w:tab w:val="left" w:pos="109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5160D1" w:rsidRPr="00A81437">
        <w:rPr>
          <w:rFonts w:ascii="Times New Roman" w:hAnsi="Times New Roman" w:cs="Times New Roman"/>
          <w:sz w:val="28"/>
          <w:szCs w:val="28"/>
        </w:rPr>
        <w:t>Мероприятия, реализуемые для подключения новых потребителей, разработаны исходя из того, что организации коммунального комплекса обеспечивают требуемую для подключения мощность, устройство точки подключения коммунальные сети до границ участка застройки. От границ участка застройки и непосредственно до объектов строительства прокладку необходимых коммуникаций осуществляет Застройщик. Точка подключения находится на границе участка застройки, что отражается в договоре на подключение. Построенные Застройщиком сети эксплуатируются Застройщиком или передаются в муниципальную собственность в установленном порядке по соглашению сторон.</w:t>
      </w:r>
    </w:p>
    <w:p w:rsidR="005160D1" w:rsidRPr="00A81437" w:rsidRDefault="00A81437" w:rsidP="00A81437">
      <w:pPr>
        <w:tabs>
          <w:tab w:val="left" w:pos="105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5160D1" w:rsidRPr="00A81437">
        <w:rPr>
          <w:rFonts w:ascii="Times New Roman" w:hAnsi="Times New Roman" w:cs="Times New Roman"/>
          <w:sz w:val="28"/>
          <w:szCs w:val="28"/>
        </w:rPr>
        <w:t xml:space="preserve">Объемы мероприятий определены усреднено. Список мероприятий на конкретном объекте детализируется после разработки проектно-сметной документации (при необходимости после проведения энергетических обследований). </w:t>
      </w:r>
    </w:p>
    <w:p w:rsidR="005160D1" w:rsidRPr="00A81437" w:rsidRDefault="00A81437" w:rsidP="00A81437">
      <w:pPr>
        <w:tabs>
          <w:tab w:val="left" w:pos="98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5160D1" w:rsidRPr="00A81437">
        <w:rPr>
          <w:rFonts w:ascii="Times New Roman" w:hAnsi="Times New Roman" w:cs="Times New Roman"/>
          <w:sz w:val="28"/>
          <w:szCs w:val="28"/>
        </w:rPr>
        <w:t xml:space="preserve">Стоимость мероприятий определена на основании смет организаций коммунального комплекса, укрупненных показателей стоимости строительства в </w:t>
      </w:r>
      <w:proofErr w:type="spellStart"/>
      <w:r w:rsidR="005160D1" w:rsidRPr="00A81437">
        <w:rPr>
          <w:rFonts w:ascii="Times New Roman" w:hAnsi="Times New Roman" w:cs="Times New Roman"/>
          <w:sz w:val="28"/>
          <w:szCs w:val="28"/>
        </w:rPr>
        <w:t>Бикинском</w:t>
      </w:r>
      <w:proofErr w:type="spellEnd"/>
      <w:r w:rsidR="005160D1" w:rsidRPr="00A81437">
        <w:rPr>
          <w:rFonts w:ascii="Times New Roman" w:hAnsi="Times New Roman" w:cs="Times New Roman"/>
          <w:sz w:val="28"/>
          <w:szCs w:val="28"/>
        </w:rPr>
        <w:t xml:space="preserve"> муниципальном районе, оценок экспертов, прейскурантов поставщиков оборудования и открытых источников информации с учетом уровня цен на 2017 г.</w:t>
      </w:r>
    </w:p>
    <w:p w:rsidR="005160D1" w:rsidRDefault="005160D1" w:rsidP="005160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Стоимость мероприятий учитывает проектно-изыскательские работы, налоги (налог на добавленную стоимость (кроме мероприятий по новому строительству)).</w:t>
      </w:r>
    </w:p>
    <w:p w:rsidR="005160D1" w:rsidRDefault="005160D1" w:rsidP="005160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Финансовые потребности на реализацию мероприятий программы комплексного развития распределены между источниками финансирования без учета платежей за пользование инвестированными средствами и налога на прибыль, размер которых должен быть учтен при расчете надбавок к тарифам (инвестиционных составляющих в тарифах) на товары и услуги и тарифов на подключение.</w:t>
      </w:r>
    </w:p>
    <w:p w:rsidR="005160D1" w:rsidRDefault="005160D1" w:rsidP="005160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Источниками финансирования мероприятий Программы являются средства бюджета Бикинского муниципального района, </w:t>
      </w:r>
      <w:proofErr w:type="gramStart"/>
      <w:r>
        <w:rPr>
          <w:rFonts w:ascii="Times New Roman" w:hAnsi="Times New Roman" w:cs="Times New Roman"/>
          <w:sz w:val="28"/>
          <w:szCs w:val="28"/>
        </w:rPr>
        <w:t>бюджета  сельского</w:t>
      </w:r>
      <w:proofErr w:type="gramEnd"/>
      <w:r>
        <w:rPr>
          <w:rFonts w:ascii="Times New Roman" w:hAnsi="Times New Roman" w:cs="Times New Roman"/>
          <w:sz w:val="28"/>
          <w:szCs w:val="28"/>
        </w:rPr>
        <w:t xml:space="preserve"> поселения «Село Добролюбово», а также внебюджетные источники. Объемы финансирования мероприятий из регионального бюджета определяются после </w:t>
      </w:r>
      <w:r>
        <w:rPr>
          <w:rFonts w:ascii="Times New Roman" w:hAnsi="Times New Roman" w:cs="Times New Roman"/>
          <w:sz w:val="28"/>
          <w:szCs w:val="28"/>
        </w:rPr>
        <w:lastRenderedPageBreak/>
        <w:t>принятия краевых программ в области развития и модернизации систем коммунальной инфраструктуры и подлежат ежегодному уточнению после формирования краевого бюджета на соответствующий финансовый год с учетом результатов реализации мероприятий в предыдущем финансовом году.</w:t>
      </w:r>
    </w:p>
    <w:p w:rsidR="005160D1" w:rsidRDefault="005160D1" w:rsidP="005160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Внебюджетными источниками в сферах деятельности организаций коммунального комплекса (водоснабжения, утилизации (захоронения) твердых бытовых отходов) являются средства организаций коммунального комплекса, получаемые от потребителей за счет установления тарифов, надбавок к тарифам (инвестиционной составляющей в тарифе). Условием привлечения данных внебюджетных источников является обеспечение доступности оплаты ресурсов потребителями с учетом надбавок к тарифам (инвестиционной составляющей в тарифе).</w:t>
      </w:r>
    </w:p>
    <w:p w:rsidR="005160D1" w:rsidRPr="00A81437" w:rsidRDefault="00A81437" w:rsidP="00A81437">
      <w:pPr>
        <w:tabs>
          <w:tab w:val="left" w:pos="995"/>
        </w:tabs>
        <w:spacing w:after="0" w:line="240" w:lineRule="auto"/>
        <w:ind w:firstLine="709"/>
        <w:jc w:val="both"/>
        <w:rPr>
          <w:sz w:val="28"/>
          <w:szCs w:val="28"/>
        </w:rPr>
      </w:pPr>
      <w:r>
        <w:rPr>
          <w:rFonts w:ascii="Times New Roman" w:hAnsi="Times New Roman" w:cs="Times New Roman"/>
          <w:sz w:val="28"/>
          <w:szCs w:val="28"/>
        </w:rPr>
        <w:t xml:space="preserve">9. </w:t>
      </w:r>
      <w:r w:rsidR="005160D1" w:rsidRPr="00A81437">
        <w:rPr>
          <w:rFonts w:ascii="Times New Roman" w:hAnsi="Times New Roman" w:cs="Times New Roman"/>
          <w:sz w:val="28"/>
          <w:szCs w:val="28"/>
        </w:rPr>
        <w:t>В случае, когда реализация мероприятия ведет одновременно к достижению целей повышения качества товаров (услуг), улучшения экологической ситуации и подключения новых потребителей (объектов капитального строительства), мероприятие отражается в обоих инвестиционных проектах (подразделах программы). При этом количественные показатели приведены полностью в каждом направлении, стоимостные показатели распределены пропорционально подключаемым нагрузкам.</w:t>
      </w:r>
    </w:p>
    <w:p w:rsidR="005160D1" w:rsidRDefault="005160D1" w:rsidP="005160D1">
      <w:pPr>
        <w:pStyle w:val="22"/>
        <w:tabs>
          <w:tab w:val="left" w:pos="708"/>
        </w:tabs>
        <w:spacing w:line="240" w:lineRule="auto"/>
        <w:ind w:firstLine="721"/>
        <w:rPr>
          <w:sz w:val="28"/>
          <w:szCs w:val="28"/>
        </w:rPr>
      </w:pPr>
      <w:r>
        <w:rPr>
          <w:sz w:val="28"/>
          <w:szCs w:val="28"/>
        </w:rPr>
        <w:t xml:space="preserve">Если мероприятие реализуется в течение нескольких лет, то количественные и стоимостные показатели распределяются по годам по этапам, что обуславливает приведение в таблицах программы долей единиц. </w:t>
      </w:r>
    </w:p>
    <w:p w:rsidR="005160D1" w:rsidRPr="00A81437" w:rsidRDefault="00A81437" w:rsidP="00A81437">
      <w:pPr>
        <w:tabs>
          <w:tab w:val="left" w:pos="10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5160D1" w:rsidRPr="00A81437">
        <w:rPr>
          <w:rFonts w:ascii="Times New Roman" w:hAnsi="Times New Roman" w:cs="Times New Roman"/>
          <w:sz w:val="28"/>
          <w:szCs w:val="28"/>
        </w:rPr>
        <w:t xml:space="preserve">Собственные средства организаций коммунального комплекса, направленные на реализацию мероприятий по повышению качества товаров (услуг), улучшению экологической ситуации представляют собой величину амортизационных отчислений, начисленных на основные средства, существующие и построенные (модернизированные) в рамках соответствующих мероприятий. </w:t>
      </w:r>
    </w:p>
    <w:p w:rsidR="005160D1" w:rsidRPr="00A81437" w:rsidRDefault="00A81437" w:rsidP="00A81437">
      <w:pPr>
        <w:tabs>
          <w:tab w:val="left" w:pos="111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5160D1" w:rsidRPr="00A81437">
        <w:rPr>
          <w:rFonts w:ascii="Times New Roman" w:hAnsi="Times New Roman" w:cs="Times New Roman"/>
          <w:sz w:val="28"/>
          <w:szCs w:val="28"/>
        </w:rPr>
        <w:t>Средства, полученные организациями коммунального комплекса в результате применения надбавки (инвестиционной составляющей в тарифе), имеют целевой характер и направляются на финансирование инвестиционных программ в части проведения работ по модернизации, строительству и восстановлению коммунальной инфраструктуры, осуществляемых в целях повышения качества товаров (услуг), улучшения экологической ситуации, или на возврат ранее привлеченных средств, направленных на указанные мероприятия.</w:t>
      </w:r>
    </w:p>
    <w:p w:rsidR="005160D1" w:rsidRDefault="005160D1" w:rsidP="005160D1">
      <w:pPr>
        <w:spacing w:after="0" w:line="240" w:lineRule="auto"/>
        <w:ind w:firstLine="692"/>
        <w:jc w:val="both"/>
        <w:rPr>
          <w:rFonts w:ascii="Times New Roman" w:hAnsi="Times New Roman" w:cs="Times New Roman"/>
          <w:sz w:val="28"/>
          <w:szCs w:val="28"/>
        </w:rPr>
      </w:pPr>
      <w:r>
        <w:rPr>
          <w:rFonts w:ascii="Times New Roman" w:hAnsi="Times New Roman" w:cs="Times New Roman"/>
          <w:sz w:val="28"/>
          <w:szCs w:val="28"/>
        </w:rPr>
        <w:t>Средства, полученные организациями коммунального комплекса в результате применения платы за подключение, имеют целевой характер и направляются на финансирование инвестиционных программ в части проведения работ по модернизации и новому строительству коммунальной инфраструктуры сельского поселения «Село Добролюбово», связанным с подключением объектов капитального строительства, или на возврат ранее привлеченных средств, направленных на указанные мероприятия.</w:t>
      </w:r>
    </w:p>
    <w:p w:rsidR="005160D1" w:rsidRDefault="005160D1" w:rsidP="005160D1">
      <w:pPr>
        <w:pStyle w:val="ConsPlusNormal"/>
        <w:widowControl/>
        <w:ind w:firstLine="540"/>
        <w:jc w:val="both"/>
        <w:rPr>
          <w:rFonts w:ascii="Times New Roman" w:hAnsi="Times New Roman" w:cs="Times New Roman"/>
          <w:b/>
          <w:sz w:val="28"/>
          <w:szCs w:val="28"/>
        </w:rPr>
      </w:pPr>
      <w:r>
        <w:rPr>
          <w:rFonts w:ascii="Times New Roman" w:hAnsi="Times New Roman" w:cs="Times New Roman"/>
          <w:sz w:val="28"/>
          <w:szCs w:val="28"/>
        </w:rPr>
        <w:t>Перечень программных мероприятий приведен в приложении к Программе.</w:t>
      </w:r>
    </w:p>
    <w:p w:rsidR="005160D1" w:rsidRDefault="005160D1" w:rsidP="005160D1">
      <w:pPr>
        <w:pStyle w:val="ConsPlusNormal"/>
        <w:widowControl/>
        <w:ind w:firstLine="540"/>
        <w:jc w:val="center"/>
        <w:rPr>
          <w:rFonts w:ascii="Times New Roman" w:hAnsi="Times New Roman" w:cs="Times New Roman"/>
          <w:b/>
          <w:sz w:val="28"/>
          <w:szCs w:val="28"/>
        </w:rPr>
      </w:pPr>
    </w:p>
    <w:p w:rsidR="005160D1" w:rsidRDefault="005160D1" w:rsidP="00945421">
      <w:pPr>
        <w:jc w:val="center"/>
        <w:rPr>
          <w:rFonts w:ascii="Times New Roman" w:hAnsi="Times New Roman" w:cs="Times New Roman"/>
          <w:sz w:val="28"/>
          <w:szCs w:val="28"/>
        </w:rPr>
      </w:pPr>
      <w:r>
        <w:rPr>
          <w:rFonts w:ascii="Times New Roman" w:hAnsi="Times New Roman" w:cs="Times New Roman"/>
          <w:b/>
          <w:sz w:val="28"/>
          <w:szCs w:val="28"/>
        </w:rPr>
        <w:lastRenderedPageBreak/>
        <w:t>3.2. Система водоснабжения</w:t>
      </w:r>
    </w:p>
    <w:p w:rsidR="005160D1" w:rsidRDefault="005160D1" w:rsidP="005160D1">
      <w:pPr>
        <w:spacing w:after="0" w:line="200" w:lineRule="atLeast"/>
        <w:ind w:firstLine="736"/>
        <w:jc w:val="both"/>
        <w:rPr>
          <w:rFonts w:ascii="Times New Roman" w:hAnsi="Times New Roman" w:cs="Times New Roman"/>
          <w:sz w:val="28"/>
          <w:szCs w:val="28"/>
        </w:rPr>
      </w:pPr>
      <w:r>
        <w:rPr>
          <w:rFonts w:ascii="Times New Roman" w:hAnsi="Times New Roman" w:cs="Times New Roman"/>
          <w:sz w:val="28"/>
          <w:szCs w:val="28"/>
        </w:rPr>
        <w:t>Основными целевыми индикаторами реализации мероприятий программы комплексного развития системы водоснабжения потребителей сельского поселения являются:</w:t>
      </w:r>
    </w:p>
    <w:p w:rsidR="005160D1" w:rsidRDefault="005160D1" w:rsidP="005160D1">
      <w:pPr>
        <w:tabs>
          <w:tab w:val="left" w:pos="1418"/>
        </w:tabs>
        <w:spacing w:after="0" w:line="200" w:lineRule="atLeast"/>
        <w:ind w:firstLine="721"/>
        <w:jc w:val="both"/>
        <w:rPr>
          <w:rFonts w:ascii="Times New Roman" w:hAnsi="Times New Roman" w:cs="Times New Roman"/>
          <w:sz w:val="28"/>
          <w:szCs w:val="28"/>
        </w:rPr>
      </w:pPr>
      <w:r>
        <w:rPr>
          <w:rFonts w:ascii="Times New Roman" w:hAnsi="Times New Roman" w:cs="Times New Roman"/>
          <w:sz w:val="28"/>
          <w:szCs w:val="28"/>
        </w:rPr>
        <w:t xml:space="preserve">1. Бурение </w:t>
      </w:r>
      <w:r>
        <w:rPr>
          <w:rFonts w:ascii="Times New Roman" w:hAnsi="Times New Roman" w:cs="Times New Roman"/>
          <w:spacing w:val="2"/>
          <w:sz w:val="28"/>
          <w:szCs w:val="28"/>
        </w:rPr>
        <w:t>артезианской</w:t>
      </w:r>
      <w:r>
        <w:rPr>
          <w:spacing w:val="2"/>
          <w:sz w:val="28"/>
          <w:szCs w:val="28"/>
        </w:rPr>
        <w:t xml:space="preserve"> </w:t>
      </w:r>
      <w:r>
        <w:rPr>
          <w:rFonts w:ascii="Times New Roman" w:hAnsi="Times New Roman" w:cs="Times New Roman"/>
          <w:sz w:val="28"/>
          <w:szCs w:val="28"/>
        </w:rPr>
        <w:t>скважины на территории сельского поселения;</w:t>
      </w:r>
    </w:p>
    <w:p w:rsidR="005160D1" w:rsidRDefault="005160D1" w:rsidP="005160D1">
      <w:pPr>
        <w:tabs>
          <w:tab w:val="left" w:pos="1053"/>
        </w:tabs>
        <w:spacing w:after="0" w:line="200" w:lineRule="atLeast"/>
        <w:ind w:left="14" w:firstLine="692"/>
        <w:jc w:val="both"/>
        <w:rPr>
          <w:rFonts w:ascii="Times New Roman" w:hAnsi="Times New Roman" w:cs="Times New Roman"/>
          <w:sz w:val="28"/>
          <w:szCs w:val="28"/>
        </w:rPr>
      </w:pPr>
      <w:r>
        <w:rPr>
          <w:rFonts w:ascii="Times New Roman" w:hAnsi="Times New Roman" w:cs="Times New Roman"/>
          <w:sz w:val="28"/>
          <w:szCs w:val="28"/>
        </w:rPr>
        <w:t>2. Устройство для нужд пожаротушения подъездов для возможности забора воды пожарными машинами непосредственно из водоемов.</w:t>
      </w:r>
    </w:p>
    <w:p w:rsidR="005160D1" w:rsidRDefault="005160D1" w:rsidP="003A0F86">
      <w:pPr>
        <w:spacing w:after="0" w:line="200" w:lineRule="atLeast"/>
        <w:ind w:firstLine="707"/>
        <w:jc w:val="both"/>
        <w:rPr>
          <w:rFonts w:ascii="Times New Roman" w:hAnsi="Times New Roman" w:cs="Times New Roman"/>
          <w:sz w:val="28"/>
          <w:szCs w:val="28"/>
        </w:rPr>
      </w:pPr>
      <w:r>
        <w:rPr>
          <w:rFonts w:ascii="Times New Roman" w:hAnsi="Times New Roman" w:cs="Times New Roman"/>
          <w:sz w:val="28"/>
          <w:szCs w:val="28"/>
        </w:rPr>
        <w:t>Перечень программных мероприятий приведен в приложении к Программе.</w:t>
      </w:r>
    </w:p>
    <w:p w:rsidR="005160D1" w:rsidRDefault="005160D1" w:rsidP="00945421">
      <w:pPr>
        <w:tabs>
          <w:tab w:val="left" w:pos="1418"/>
          <w:tab w:val="left" w:pos="1980"/>
          <w:tab w:val="left" w:pos="306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3.3. Система сбора и вывоза твердых бытовых отходов</w:t>
      </w:r>
    </w:p>
    <w:p w:rsidR="005160D1" w:rsidRDefault="005160D1" w:rsidP="005160D1">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Основными целевыми индикаторами реализации мероприятий программы комплексного развития системы сбора и вывоза твердых бытовых отходов потребителей поселения</w:t>
      </w:r>
      <w:r>
        <w:rPr>
          <w:rFonts w:ascii="Times New Roman" w:hAnsi="Times New Roman" w:cs="Times New Roman"/>
          <w:spacing w:val="-2"/>
          <w:sz w:val="28"/>
          <w:szCs w:val="28"/>
        </w:rPr>
        <w:t>, являются:</w:t>
      </w:r>
    </w:p>
    <w:p w:rsidR="005160D1" w:rsidRDefault="005160D1" w:rsidP="005160D1">
      <w:pPr>
        <w:numPr>
          <w:ilvl w:val="0"/>
          <w:numId w:val="7"/>
        </w:numPr>
        <w:tabs>
          <w:tab w:val="left" w:pos="995"/>
        </w:tabs>
        <w:spacing w:after="0" w:line="240" w:lineRule="auto"/>
        <w:ind w:left="-14" w:firstLine="721"/>
        <w:jc w:val="both"/>
        <w:rPr>
          <w:rFonts w:ascii="Times New Roman" w:hAnsi="Times New Roman" w:cs="Times New Roman"/>
          <w:sz w:val="28"/>
          <w:szCs w:val="28"/>
        </w:rPr>
      </w:pPr>
      <w:r>
        <w:rPr>
          <w:rFonts w:ascii="Times New Roman" w:hAnsi="Times New Roman" w:cs="Times New Roman"/>
          <w:sz w:val="28"/>
          <w:szCs w:val="28"/>
        </w:rPr>
        <w:t>Приобретение мусорных контейнеров и оборудование двух площадок для сбора мусора (твердое покрытие, ограждение);</w:t>
      </w:r>
    </w:p>
    <w:p w:rsidR="005160D1" w:rsidRDefault="005160D1" w:rsidP="005160D1">
      <w:pPr>
        <w:numPr>
          <w:ilvl w:val="0"/>
          <w:numId w:val="7"/>
        </w:numPr>
        <w:tabs>
          <w:tab w:val="left" w:pos="995"/>
        </w:tabs>
        <w:spacing w:after="0" w:line="240" w:lineRule="auto"/>
        <w:ind w:left="-14" w:firstLine="721"/>
        <w:jc w:val="both"/>
        <w:rPr>
          <w:rFonts w:ascii="Times New Roman" w:hAnsi="Times New Roman" w:cs="Times New Roman"/>
          <w:sz w:val="28"/>
          <w:szCs w:val="28"/>
        </w:rPr>
      </w:pPr>
      <w:r>
        <w:rPr>
          <w:rFonts w:ascii="Times New Roman" w:hAnsi="Times New Roman" w:cs="Times New Roman"/>
          <w:sz w:val="28"/>
          <w:szCs w:val="28"/>
        </w:rPr>
        <w:t>Организация в поселении раздельного сбора мусора (перспектива).</w:t>
      </w:r>
    </w:p>
    <w:p w:rsidR="005160D1" w:rsidRDefault="005160D1" w:rsidP="003A0F86">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Перечень программных мероприятий приведен в приложении к Программе.</w:t>
      </w:r>
    </w:p>
    <w:p w:rsidR="005160D1" w:rsidRDefault="005160D1" w:rsidP="005160D1">
      <w:pPr>
        <w:jc w:val="center"/>
        <w:rPr>
          <w:rFonts w:ascii="Times New Roman" w:hAnsi="Times New Roman" w:cs="Times New Roman"/>
          <w:sz w:val="28"/>
          <w:szCs w:val="28"/>
        </w:rPr>
      </w:pPr>
      <w:r>
        <w:rPr>
          <w:rFonts w:ascii="Times New Roman" w:hAnsi="Times New Roman" w:cs="Times New Roman"/>
          <w:b/>
          <w:sz w:val="28"/>
          <w:szCs w:val="28"/>
        </w:rPr>
        <w:t>3.4. Система электроснабжения</w:t>
      </w:r>
    </w:p>
    <w:p w:rsidR="005160D1" w:rsidRDefault="005160D1" w:rsidP="005160D1">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Основными целевыми индикаторами реализации мероприятий программы комплексного развития системы </w:t>
      </w:r>
      <w:proofErr w:type="gramStart"/>
      <w:r>
        <w:rPr>
          <w:rFonts w:ascii="Times New Roman" w:hAnsi="Times New Roman" w:cs="Times New Roman"/>
          <w:sz w:val="28"/>
          <w:szCs w:val="28"/>
        </w:rPr>
        <w:t>электроснабжения  потребителей</w:t>
      </w:r>
      <w:proofErr w:type="gramEnd"/>
      <w:r>
        <w:rPr>
          <w:rFonts w:ascii="Times New Roman" w:hAnsi="Times New Roman" w:cs="Times New Roman"/>
          <w:sz w:val="28"/>
          <w:szCs w:val="28"/>
        </w:rPr>
        <w:t xml:space="preserve"> поселения являются:</w:t>
      </w:r>
    </w:p>
    <w:p w:rsidR="005160D1" w:rsidRPr="00A81437" w:rsidRDefault="00A81437" w:rsidP="00A81437">
      <w:pPr>
        <w:tabs>
          <w:tab w:val="left" w:pos="1067"/>
        </w:tabs>
        <w:spacing w:after="0" w:line="240" w:lineRule="auto"/>
        <w:ind w:firstLine="692"/>
        <w:jc w:val="both"/>
        <w:rPr>
          <w:rFonts w:ascii="Times New Roman" w:hAnsi="Times New Roman" w:cs="Times New Roman"/>
          <w:sz w:val="28"/>
          <w:szCs w:val="28"/>
        </w:rPr>
      </w:pPr>
      <w:r w:rsidRPr="00A81437">
        <w:rPr>
          <w:rFonts w:ascii="Times New Roman" w:hAnsi="Times New Roman" w:cs="Times New Roman"/>
          <w:sz w:val="28"/>
          <w:szCs w:val="28"/>
        </w:rPr>
        <w:t>1.</w:t>
      </w:r>
      <w:r>
        <w:rPr>
          <w:rFonts w:ascii="Times New Roman" w:hAnsi="Times New Roman" w:cs="Times New Roman"/>
          <w:sz w:val="28"/>
          <w:szCs w:val="28"/>
        </w:rPr>
        <w:t xml:space="preserve"> </w:t>
      </w:r>
      <w:r w:rsidR="005160D1" w:rsidRPr="00A81437">
        <w:rPr>
          <w:rFonts w:ascii="Times New Roman" w:hAnsi="Times New Roman" w:cs="Times New Roman"/>
          <w:sz w:val="28"/>
          <w:szCs w:val="28"/>
        </w:rPr>
        <w:t>Оснащение потребителей бюджетной сферы и жилищно-коммунального хозяйства электронными приборами учета расхода электроэнергии с классом точности 1.0;</w:t>
      </w:r>
    </w:p>
    <w:p w:rsidR="005160D1" w:rsidRDefault="00A81437" w:rsidP="00A81437">
      <w:pPr>
        <w:tabs>
          <w:tab w:val="left" w:pos="1067"/>
        </w:tabs>
        <w:spacing w:after="0" w:line="240" w:lineRule="auto"/>
        <w:ind w:firstLine="692"/>
        <w:jc w:val="both"/>
        <w:rPr>
          <w:rFonts w:ascii="Times New Roman" w:hAnsi="Times New Roman" w:cs="Times New Roman"/>
          <w:sz w:val="28"/>
          <w:szCs w:val="28"/>
        </w:rPr>
      </w:pPr>
      <w:r>
        <w:rPr>
          <w:rFonts w:ascii="Times New Roman" w:hAnsi="Times New Roman" w:cs="Times New Roman"/>
          <w:sz w:val="28"/>
          <w:szCs w:val="28"/>
        </w:rPr>
        <w:t xml:space="preserve">2. </w:t>
      </w:r>
      <w:r w:rsidR="005160D1">
        <w:rPr>
          <w:rFonts w:ascii="Times New Roman" w:hAnsi="Times New Roman" w:cs="Times New Roman"/>
          <w:sz w:val="28"/>
          <w:szCs w:val="28"/>
        </w:rPr>
        <w:t>Внедрение современного электроосветительного оборудования, обеспечивающего экономию электрической энергии;</w:t>
      </w:r>
    </w:p>
    <w:p w:rsidR="005160D1" w:rsidRDefault="00A81437" w:rsidP="00A81437">
      <w:pPr>
        <w:tabs>
          <w:tab w:val="left" w:pos="10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160D1">
        <w:rPr>
          <w:rFonts w:ascii="Times New Roman" w:hAnsi="Times New Roman" w:cs="Times New Roman"/>
          <w:sz w:val="28"/>
          <w:szCs w:val="28"/>
        </w:rPr>
        <w:t>Принятие мер по повышению надежности электроснабжения тех объектов, для которых перерыв в электроснабжении грозит серьезными последствиями.</w:t>
      </w:r>
    </w:p>
    <w:p w:rsidR="005160D1" w:rsidRDefault="005160D1" w:rsidP="003A0F86">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Перечень программных мероприятий приведен в приложении к Программе.</w:t>
      </w:r>
    </w:p>
    <w:p w:rsidR="005160D1" w:rsidRDefault="005160D1" w:rsidP="00945421">
      <w:pPr>
        <w:spacing w:line="240" w:lineRule="auto"/>
        <w:jc w:val="center"/>
        <w:rPr>
          <w:rFonts w:ascii="Times New Roman" w:hAnsi="Times New Roman" w:cs="Times New Roman"/>
          <w:sz w:val="28"/>
          <w:szCs w:val="28"/>
        </w:rPr>
      </w:pPr>
      <w:r>
        <w:rPr>
          <w:rFonts w:ascii="Times New Roman" w:hAnsi="Times New Roman" w:cs="Times New Roman"/>
          <w:b/>
          <w:sz w:val="28"/>
          <w:szCs w:val="28"/>
        </w:rPr>
        <w:t>4. Механизм реализации программы и контроль за ходом ее выполнения</w:t>
      </w:r>
    </w:p>
    <w:p w:rsidR="005160D1" w:rsidRDefault="005160D1" w:rsidP="005160D1">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Программы осуществляется администрацией сельского поселения «Село Добролюбово». Для решения задач программы предполагается использовать средства краевого бюджета, районного бюджета,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xml:space="preserve">. выделяемые на целевые программы Хабаровского края, средства местного бюджета, собственные средства предприятий коммунального комплекса. </w:t>
      </w:r>
    </w:p>
    <w:p w:rsidR="005160D1" w:rsidRDefault="005160D1" w:rsidP="005160D1">
      <w:pPr>
        <w:pStyle w:val="a5"/>
        <w:ind w:firstLine="709"/>
        <w:jc w:val="both"/>
        <w:rPr>
          <w:rFonts w:ascii="Times New Roman" w:hAnsi="Times New Roman" w:cs="Times New Roman"/>
          <w:sz w:val="28"/>
          <w:szCs w:val="28"/>
        </w:rPr>
      </w:pPr>
      <w:r>
        <w:rPr>
          <w:rFonts w:ascii="Times New Roman" w:hAnsi="Times New Roman" w:cs="Times New Roman"/>
          <w:sz w:val="28"/>
          <w:szCs w:val="28"/>
        </w:rPr>
        <w:t>Пересмотр тарифов на жилищно-коммунальные услуги производится в соответствии с действующим законодательством.</w:t>
      </w:r>
    </w:p>
    <w:p w:rsidR="005160D1" w:rsidRDefault="005160D1" w:rsidP="005160D1">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реализации данной программы в соответствии со стратегическими приоритетами развития сельского поселения «Село Добролюбово», основными направлениями сохранения и развития </w:t>
      </w:r>
      <w:r>
        <w:rPr>
          <w:rFonts w:ascii="Times New Roman" w:hAnsi="Times New Roman" w:cs="Times New Roman"/>
          <w:sz w:val="28"/>
          <w:szCs w:val="28"/>
        </w:rPr>
        <w:lastRenderedPageBreak/>
        <w:t>коммунальной инфраструктуры будет осуществляться мониторинг проведенных мероприятий и на основе этого осуществляется корректировка мероприятий Программы.</w:t>
      </w:r>
    </w:p>
    <w:p w:rsidR="005160D1" w:rsidRDefault="005160D1" w:rsidP="005160D1">
      <w:pPr>
        <w:pStyle w:val="a5"/>
        <w:ind w:firstLine="709"/>
        <w:jc w:val="both"/>
        <w:rPr>
          <w:rFonts w:ascii="Times New Roman" w:hAnsi="Times New Roman" w:cs="Times New Roman"/>
          <w:sz w:val="28"/>
          <w:szCs w:val="28"/>
        </w:rPr>
      </w:pPr>
      <w:r>
        <w:rPr>
          <w:rFonts w:ascii="Times New Roman" w:hAnsi="Times New Roman" w:cs="Times New Roman"/>
          <w:sz w:val="28"/>
          <w:szCs w:val="28"/>
        </w:rPr>
        <w:t>Исполнителями программы являются администрация сельского поселения «Село Добролюбово» и организации коммунального комплекса.</w:t>
      </w:r>
    </w:p>
    <w:p w:rsidR="005160D1" w:rsidRDefault="005160D1" w:rsidP="005160D1">
      <w:pPr>
        <w:pStyle w:val="a5"/>
        <w:ind w:firstLine="709"/>
        <w:jc w:val="both"/>
        <w:rPr>
          <w:rFonts w:ascii="Times New Roman" w:hAnsi="Times New Roman" w:cs="Times New Roman"/>
          <w:sz w:val="28"/>
          <w:szCs w:val="28"/>
        </w:rPr>
      </w:pPr>
      <w:r>
        <w:rPr>
          <w:rFonts w:ascii="Times New Roman" w:hAnsi="Times New Roman" w:cs="Times New Roman"/>
          <w:sz w:val="28"/>
          <w:szCs w:val="28"/>
        </w:rPr>
        <w:t>Контроль за реализацией Программы осуществляет по итогам каждого года администрация сельского поселения «Село Добролюбово» и совет депутатов сельского поселения «Село Добролюбово».</w:t>
      </w:r>
    </w:p>
    <w:p w:rsidR="005160D1" w:rsidRDefault="005160D1" w:rsidP="0094542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Изменения в программе и сроки ее реализации, а также объемы финансирования из местного бюджета могут быть пересмотрены администрацией сельского поселения «Село Добролюбово» по ее инициативе или по предложению организаций коммунального комплекса в части изменения сроков реализации и мероприятий программы.</w:t>
      </w:r>
    </w:p>
    <w:p w:rsidR="005160D1" w:rsidRDefault="005160D1" w:rsidP="00945421">
      <w:pPr>
        <w:spacing w:after="0" w:line="240" w:lineRule="auto"/>
        <w:jc w:val="center"/>
        <w:rPr>
          <w:rFonts w:ascii="Times New Roman" w:hAnsi="Times New Roman" w:cs="Times New Roman"/>
          <w:color w:val="000000"/>
          <w:sz w:val="28"/>
          <w:szCs w:val="28"/>
        </w:rPr>
      </w:pPr>
      <w:r>
        <w:rPr>
          <w:rFonts w:ascii="Times New Roman" w:hAnsi="Times New Roman" w:cs="Times New Roman"/>
          <w:b/>
          <w:sz w:val="28"/>
          <w:szCs w:val="28"/>
        </w:rPr>
        <w:t>5. Оценка эффективности реализации программы</w:t>
      </w:r>
    </w:p>
    <w:p w:rsidR="005160D1" w:rsidRDefault="005160D1" w:rsidP="005160D1">
      <w:pPr>
        <w:spacing w:after="0" w:line="240" w:lineRule="auto"/>
        <w:ind w:firstLine="721"/>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Основными результатами реализации мероприятий в сфере жилищно-коммунального хозяйства являются:</w:t>
      </w:r>
    </w:p>
    <w:p w:rsidR="005160D1" w:rsidRDefault="005160D1" w:rsidP="005160D1">
      <w:pPr>
        <w:spacing w:after="0" w:line="240" w:lineRule="auto"/>
        <w:ind w:firstLine="72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модернизация и обновление коммунальной инфраструктуры сельского поселения; </w:t>
      </w:r>
    </w:p>
    <w:p w:rsidR="005160D1" w:rsidRDefault="005160D1" w:rsidP="005160D1">
      <w:pPr>
        <w:spacing w:after="0" w:line="240" w:lineRule="auto"/>
        <w:ind w:firstLine="721"/>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 снижение эксплуатационных затрат предприятий жилищно-коммунального хозяйства; </w:t>
      </w:r>
    </w:p>
    <w:p w:rsidR="005160D1" w:rsidRDefault="005160D1" w:rsidP="005160D1">
      <w:pPr>
        <w:shd w:val="clear" w:color="auto" w:fill="FFFFFF"/>
        <w:tabs>
          <w:tab w:val="left" w:pos="0"/>
          <w:tab w:val="left" w:pos="960"/>
          <w:tab w:val="left" w:pos="1440"/>
        </w:tabs>
        <w:spacing w:after="0" w:line="240" w:lineRule="auto"/>
        <w:ind w:firstLine="721"/>
        <w:rPr>
          <w:rFonts w:ascii="Times New Roman" w:hAnsi="Times New Roman" w:cs="Times New Roman"/>
          <w:color w:val="000000"/>
          <w:sz w:val="28"/>
          <w:szCs w:val="28"/>
        </w:rPr>
      </w:pPr>
      <w:r>
        <w:rPr>
          <w:rFonts w:ascii="Times New Roman" w:eastAsia="Times New Roman" w:hAnsi="Times New Roman" w:cs="Times New Roman"/>
          <w:sz w:val="28"/>
          <w:szCs w:val="28"/>
        </w:rPr>
        <w:t>- улучшение водоснабжения сельского поселения;</w:t>
      </w:r>
    </w:p>
    <w:p w:rsidR="005160D1" w:rsidRDefault="005160D1" w:rsidP="005160D1">
      <w:pPr>
        <w:spacing w:after="0" w:line="240" w:lineRule="auto"/>
        <w:ind w:firstLine="721"/>
        <w:jc w:val="both"/>
        <w:rPr>
          <w:rFonts w:ascii="Times New Roman" w:hAnsi="Times New Roman" w:cs="Times New Roman"/>
          <w:color w:val="000000"/>
          <w:sz w:val="28"/>
          <w:szCs w:val="28"/>
        </w:rPr>
      </w:pPr>
      <w:r>
        <w:rPr>
          <w:rFonts w:ascii="Times New Roman" w:hAnsi="Times New Roman" w:cs="Times New Roman"/>
          <w:color w:val="000000"/>
          <w:sz w:val="28"/>
          <w:szCs w:val="28"/>
        </w:rPr>
        <w:t>- устранение причин возникновения аварийных ситуаций, угрожающих жизнедеятельности человека;</w:t>
      </w:r>
    </w:p>
    <w:p w:rsidR="005160D1" w:rsidRDefault="005160D1" w:rsidP="005160D1">
      <w:pPr>
        <w:spacing w:after="0" w:line="240" w:lineRule="auto"/>
        <w:ind w:firstLine="721"/>
        <w:jc w:val="both"/>
        <w:rPr>
          <w:rFonts w:ascii="Times New Roman" w:hAnsi="Times New Roman" w:cs="Times New Roman"/>
          <w:color w:val="000000"/>
          <w:sz w:val="28"/>
          <w:szCs w:val="28"/>
        </w:rPr>
      </w:pPr>
      <w:r>
        <w:rPr>
          <w:rFonts w:ascii="Times New Roman" w:hAnsi="Times New Roman" w:cs="Times New Roman"/>
          <w:color w:val="000000"/>
          <w:sz w:val="28"/>
          <w:szCs w:val="28"/>
        </w:rPr>
        <w:t>Наиболее важными конечными результатами реализации программы являются:</w:t>
      </w:r>
    </w:p>
    <w:p w:rsidR="005160D1" w:rsidRDefault="005160D1" w:rsidP="005160D1">
      <w:pPr>
        <w:spacing w:after="0" w:line="240" w:lineRule="auto"/>
        <w:ind w:firstLine="721"/>
        <w:jc w:val="both"/>
        <w:rPr>
          <w:rFonts w:ascii="Times New Roman" w:hAnsi="Times New Roman" w:cs="Times New Roman"/>
          <w:color w:val="000000"/>
          <w:sz w:val="28"/>
          <w:szCs w:val="28"/>
        </w:rPr>
      </w:pPr>
      <w:r>
        <w:rPr>
          <w:rFonts w:ascii="Times New Roman" w:hAnsi="Times New Roman" w:cs="Times New Roman"/>
          <w:color w:val="000000"/>
          <w:sz w:val="28"/>
          <w:szCs w:val="28"/>
        </w:rPr>
        <w:t>- повышение качества предоставляемых услуг жилищно-коммунального комплекса;</w:t>
      </w:r>
    </w:p>
    <w:p w:rsidR="005160D1" w:rsidRDefault="005160D1" w:rsidP="005160D1">
      <w:pPr>
        <w:spacing w:after="0" w:line="240" w:lineRule="auto"/>
        <w:ind w:firstLine="721"/>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обеспечение надлежащего сбора и утилизации твердых и жидких бытовых отходов;</w:t>
      </w:r>
    </w:p>
    <w:p w:rsidR="005160D1" w:rsidRDefault="005160D1" w:rsidP="005160D1">
      <w:pPr>
        <w:spacing w:after="0" w:line="240" w:lineRule="auto"/>
        <w:ind w:firstLine="721"/>
        <w:jc w:val="both"/>
        <w:rPr>
          <w:rFonts w:ascii="Times New Roman" w:hAnsi="Times New Roman" w:cs="Times New Roman"/>
          <w:color w:val="000000"/>
          <w:sz w:val="28"/>
          <w:szCs w:val="28"/>
        </w:rPr>
      </w:pPr>
      <w:r>
        <w:rPr>
          <w:rFonts w:ascii="Times New Roman" w:hAnsi="Times New Roman" w:cs="Times New Roman"/>
          <w:color w:val="000000"/>
          <w:sz w:val="28"/>
          <w:szCs w:val="28"/>
        </w:rPr>
        <w:t>- улучшение санитарного состояния территорий сельского поселения;</w:t>
      </w:r>
    </w:p>
    <w:p w:rsidR="004C4E0F" w:rsidRDefault="005160D1" w:rsidP="005160D1">
      <w:r>
        <w:rPr>
          <w:rFonts w:ascii="Times New Roman" w:hAnsi="Times New Roman" w:cs="Times New Roman"/>
          <w:color w:val="000000"/>
          <w:sz w:val="28"/>
          <w:szCs w:val="28"/>
        </w:rPr>
        <w:t>- улучшение экологического состояния окружающей</w:t>
      </w:r>
    </w:p>
    <w:sectPr w:rsidR="004C4E0F" w:rsidSect="003A0F8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val="0"/>
        <w:color w:val="000000"/>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3" w15:restartNumberingAfterBreak="0">
    <w:nsid w:val="00000004"/>
    <w:multiLevelType w:val="singleLevel"/>
    <w:tmpl w:val="00000004"/>
    <w:name w:val="WW8Num4"/>
    <w:lvl w:ilvl="0">
      <w:start w:val="1"/>
      <w:numFmt w:val="decimal"/>
      <w:lvlText w:val="%1."/>
      <w:lvlJc w:val="left"/>
      <w:pPr>
        <w:tabs>
          <w:tab w:val="num" w:pos="1495"/>
        </w:tabs>
        <w:ind w:left="1495" w:hanging="360"/>
      </w:pPr>
      <w:rPr>
        <w:rFonts w:ascii="Times New Roman" w:hAnsi="Times New Roman" w:cs="Times New Roman"/>
        <w:sz w:val="28"/>
        <w:szCs w:val="28"/>
      </w:rPr>
    </w:lvl>
  </w:abstractNum>
  <w:abstractNum w:abstractNumId="4" w15:restartNumberingAfterBreak="0">
    <w:nsid w:val="00000005"/>
    <w:multiLevelType w:val="singleLevel"/>
    <w:tmpl w:val="00000005"/>
    <w:name w:val="WW8Num5"/>
    <w:lvl w:ilvl="0">
      <w:start w:val="1"/>
      <w:numFmt w:val="bullet"/>
      <w:pStyle w:val="2"/>
      <w:lvlText w:val=""/>
      <w:lvlJc w:val="left"/>
      <w:pPr>
        <w:tabs>
          <w:tab w:val="num" w:pos="1260"/>
        </w:tabs>
        <w:ind w:left="1260"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1571"/>
        </w:tabs>
        <w:ind w:left="1571" w:hanging="360"/>
      </w:pPr>
      <w:rPr>
        <w:rFonts w:ascii="Symbol" w:hAnsi="Symbol" w:cs="Symbol" w:hint="default"/>
      </w:rPr>
    </w:lvl>
  </w:abstractNum>
  <w:abstractNum w:abstractNumId="6" w15:restartNumberingAfterBreak="0">
    <w:nsid w:val="00000007"/>
    <w:multiLevelType w:val="singleLevel"/>
    <w:tmpl w:val="00000007"/>
    <w:name w:val="WW8Num7"/>
    <w:lvl w:ilvl="0">
      <w:numFmt w:val="bullet"/>
      <w:lvlText w:val=""/>
      <w:lvlJc w:val="left"/>
      <w:pPr>
        <w:tabs>
          <w:tab w:val="num" w:pos="1070"/>
        </w:tabs>
        <w:ind w:left="1070" w:hanging="360"/>
      </w:pPr>
      <w:rPr>
        <w:rFonts w:ascii="Symbol" w:hAnsi="Symbol" w:cs="Symbol" w:hint="default"/>
        <w:sz w:val="28"/>
        <w:szCs w:val="28"/>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6"/>
  </w:num>
  <w:num w:numId="7">
    <w:abstractNumId w:val="3"/>
    <w:lvlOverride w:ilvl="0">
      <w:startOverride w:val="1"/>
    </w:lvlOverride>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D2B"/>
    <w:rsid w:val="003A0F86"/>
    <w:rsid w:val="004C4E0F"/>
    <w:rsid w:val="005160D1"/>
    <w:rsid w:val="006D3D2B"/>
    <w:rsid w:val="008A5045"/>
    <w:rsid w:val="00945421"/>
    <w:rsid w:val="00A81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46A82-C1F4-4386-877B-BF81E5BD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0D1"/>
    <w:pPr>
      <w:spacing w:after="200" w:line="276" w:lineRule="auto"/>
    </w:pPr>
    <w:rPr>
      <w:rFonts w:ascii="Calibri" w:eastAsia="Calibri" w:hAnsi="Calibri" w:cs="Calibri"/>
      <w:lang w:eastAsia="ar-SA"/>
    </w:rPr>
  </w:style>
  <w:style w:type="paragraph" w:styleId="2">
    <w:name w:val="heading 2"/>
    <w:basedOn w:val="a"/>
    <w:next w:val="a0"/>
    <w:link w:val="20"/>
    <w:semiHidden/>
    <w:unhideWhenUsed/>
    <w:qFormat/>
    <w:rsid w:val="005160D1"/>
    <w:pPr>
      <w:numPr>
        <w:ilvl w:val="1"/>
        <w:numId w:val="2"/>
      </w:numPr>
      <w:spacing w:after="136" w:line="288" w:lineRule="atLeast"/>
      <w:outlineLvl w:val="1"/>
    </w:pPr>
    <w:rPr>
      <w:rFonts w:ascii="Tahoma" w:eastAsia="Times New Roman" w:hAnsi="Tahoma" w:cs="Tahoma"/>
      <w:sz w:val="34"/>
      <w:szCs w:val="34"/>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semiHidden/>
    <w:rsid w:val="005160D1"/>
    <w:rPr>
      <w:rFonts w:ascii="Tahoma" w:eastAsia="Times New Roman" w:hAnsi="Tahoma" w:cs="Tahoma"/>
      <w:sz w:val="34"/>
      <w:szCs w:val="34"/>
      <w:lang w:val="x-none" w:eastAsia="ar-SA"/>
    </w:rPr>
  </w:style>
  <w:style w:type="paragraph" w:styleId="a0">
    <w:name w:val="Body Text"/>
    <w:basedOn w:val="a"/>
    <w:link w:val="a4"/>
    <w:semiHidden/>
    <w:unhideWhenUsed/>
    <w:rsid w:val="005160D1"/>
    <w:pPr>
      <w:spacing w:after="120"/>
    </w:pPr>
    <w:rPr>
      <w:lang w:val="x-none"/>
    </w:rPr>
  </w:style>
  <w:style w:type="character" w:customStyle="1" w:styleId="a4">
    <w:name w:val="Основной текст Знак"/>
    <w:basedOn w:val="a1"/>
    <w:link w:val="a0"/>
    <w:semiHidden/>
    <w:rsid w:val="005160D1"/>
    <w:rPr>
      <w:rFonts w:ascii="Calibri" w:eastAsia="Calibri" w:hAnsi="Calibri" w:cs="Calibri"/>
      <w:lang w:val="x-none" w:eastAsia="ar-SA"/>
    </w:rPr>
  </w:style>
  <w:style w:type="paragraph" w:styleId="a5">
    <w:name w:val="No Spacing"/>
    <w:qFormat/>
    <w:rsid w:val="005160D1"/>
    <w:pPr>
      <w:widowControl w:val="0"/>
      <w:suppressAutoHyphens/>
      <w:autoSpaceDE w:val="0"/>
      <w:spacing w:after="0" w:line="240" w:lineRule="auto"/>
    </w:pPr>
    <w:rPr>
      <w:rFonts w:ascii="Times New Roman CYR" w:eastAsia="Times New Roman" w:hAnsi="Times New Roman CYR" w:cs="Times New Roman CYR"/>
      <w:sz w:val="24"/>
      <w:szCs w:val="24"/>
      <w:lang w:eastAsia="ar-SA"/>
    </w:rPr>
  </w:style>
  <w:style w:type="paragraph" w:styleId="a6">
    <w:name w:val="List Paragraph"/>
    <w:basedOn w:val="a"/>
    <w:qFormat/>
    <w:rsid w:val="005160D1"/>
    <w:pPr>
      <w:ind w:left="720"/>
    </w:pPr>
  </w:style>
  <w:style w:type="paragraph" w:customStyle="1" w:styleId="ConsPlusNormal">
    <w:name w:val="ConsPlusNormal"/>
    <w:rsid w:val="005160D1"/>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
    <w:name w:val="Основной текст с отступом 21"/>
    <w:basedOn w:val="a"/>
    <w:rsid w:val="005160D1"/>
    <w:pPr>
      <w:spacing w:after="120" w:line="480" w:lineRule="auto"/>
      <w:ind w:left="283"/>
    </w:pPr>
    <w:rPr>
      <w:rFonts w:ascii="Times New Roman" w:eastAsia="Times New Roman" w:hAnsi="Times New Roman" w:cs="Times New Roman"/>
      <w:sz w:val="24"/>
      <w:szCs w:val="24"/>
    </w:rPr>
  </w:style>
  <w:style w:type="paragraph" w:customStyle="1" w:styleId="22">
    <w:name w:val="Список_маркир.2"/>
    <w:basedOn w:val="a"/>
    <w:rsid w:val="005160D1"/>
    <w:pPr>
      <w:tabs>
        <w:tab w:val="left" w:pos="1021"/>
      </w:tabs>
      <w:spacing w:after="0" w:line="360" w:lineRule="auto"/>
      <w:ind w:firstLine="567"/>
      <w:jc w:val="both"/>
    </w:pPr>
    <w:rPr>
      <w:rFonts w:ascii="Times New Roman" w:eastAsia="Times New Roman" w:hAnsi="Times New Roman" w:cs="Times New Roman"/>
      <w:sz w:val="24"/>
      <w:szCs w:val="24"/>
    </w:rPr>
  </w:style>
  <w:style w:type="paragraph" w:customStyle="1" w:styleId="a7">
    <w:name w:val="Текст записки"/>
    <w:basedOn w:val="a"/>
    <w:rsid w:val="005160D1"/>
    <w:pPr>
      <w:autoSpaceDE w:val="0"/>
      <w:ind w:firstLine="567"/>
      <w:jc w:val="both"/>
    </w:pPr>
    <w:rPr>
      <w:rFonts w:ascii="Times New Roman" w:hAnsi="Times New Roman" w:cs="Times New Roman"/>
      <w:sz w:val="24"/>
      <w:szCs w:val="28"/>
    </w:rPr>
  </w:style>
  <w:style w:type="paragraph" w:customStyle="1" w:styleId="Default">
    <w:name w:val="Default"/>
    <w:basedOn w:val="a"/>
    <w:rsid w:val="005160D1"/>
    <w:pPr>
      <w:suppressAutoHyphens/>
      <w:autoSpaceDE w:val="0"/>
      <w:spacing w:after="0" w:line="200" w:lineRule="atLeast"/>
    </w:pPr>
    <w:rPr>
      <w:rFonts w:ascii="Arial" w:eastAsia="Arial" w:hAnsi="Arial" w:cs="Arial"/>
      <w:color w:val="000000"/>
      <w:sz w:val="24"/>
      <w:szCs w:val="24"/>
      <w:lang w:eastAsia="hi-IN" w:bidi="hi-IN"/>
    </w:rPr>
  </w:style>
  <w:style w:type="character" w:customStyle="1" w:styleId="a8">
    <w:name w:val="Гипертекстовая ссылка"/>
    <w:rsid w:val="005160D1"/>
    <w:rPr>
      <w:b/>
      <w:bCs/>
      <w:color w:val="008000"/>
    </w:rPr>
  </w:style>
  <w:style w:type="character" w:styleId="a9">
    <w:name w:val="Strong"/>
    <w:basedOn w:val="a1"/>
    <w:qFormat/>
    <w:rsid w:val="005160D1"/>
    <w:rPr>
      <w:b/>
      <w:bCs/>
    </w:rPr>
  </w:style>
  <w:style w:type="paragraph" w:styleId="aa">
    <w:name w:val="Balloon Text"/>
    <w:basedOn w:val="a"/>
    <w:link w:val="ab"/>
    <w:uiPriority w:val="99"/>
    <w:semiHidden/>
    <w:unhideWhenUsed/>
    <w:rsid w:val="008A5045"/>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8A5045"/>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16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220768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3482</Words>
  <Characters>19849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Лена</cp:lastModifiedBy>
  <cp:revision>6</cp:revision>
  <cp:lastPrinted>2017-11-14T06:28:00Z</cp:lastPrinted>
  <dcterms:created xsi:type="dcterms:W3CDTF">2017-11-14T06:13:00Z</dcterms:created>
  <dcterms:modified xsi:type="dcterms:W3CDTF">2017-11-22T23:33:00Z</dcterms:modified>
</cp:coreProperties>
</file>