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E16" w:rsidRPr="003D4E16" w:rsidRDefault="00534314" w:rsidP="003D4E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3D4E16">
        <w:rPr>
          <w:rFonts w:ascii="Times New Roman" w:eastAsia="Calibri" w:hAnsi="Times New Roman" w:cs="Times New Roman"/>
          <w:sz w:val="28"/>
        </w:rPr>
        <w:t>АДМИНИСТРАЦИЯ СЕЛ</w:t>
      </w:r>
      <w:r>
        <w:rPr>
          <w:rFonts w:ascii="Times New Roman" w:eastAsia="Calibri" w:hAnsi="Times New Roman" w:cs="Times New Roman"/>
          <w:sz w:val="28"/>
        </w:rPr>
        <w:t>ЬСКОГО ПОСЕЛЕНИЯ «СЕЛО ДОБРОЛЮБОВО</w:t>
      </w:r>
      <w:r w:rsidRPr="003D4E16">
        <w:rPr>
          <w:rFonts w:ascii="Times New Roman" w:eastAsia="Calibri" w:hAnsi="Times New Roman" w:cs="Times New Roman"/>
          <w:sz w:val="28"/>
        </w:rPr>
        <w:t>»</w:t>
      </w:r>
    </w:p>
    <w:p w:rsidR="003D4E16" w:rsidRPr="003D4E16" w:rsidRDefault="00534314" w:rsidP="0053431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3D4E16">
        <w:rPr>
          <w:rFonts w:ascii="Times New Roman" w:eastAsia="Calibri" w:hAnsi="Times New Roman" w:cs="Times New Roman"/>
          <w:sz w:val="28"/>
        </w:rPr>
        <w:t>БИКИНСКОГО МУНИЦИПАЛЬНОГО РАЙОНА ХАБАРОВСКОГО КРАЯ</w:t>
      </w:r>
    </w:p>
    <w:p w:rsidR="003D4E16" w:rsidRDefault="00534314" w:rsidP="00227F6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РАСПОРЯЖЕНИЕ</w:t>
      </w:r>
    </w:p>
    <w:p w:rsidR="00227F6A" w:rsidRDefault="00227F6A" w:rsidP="00227F6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227F6A" w:rsidRDefault="00227F6A" w:rsidP="00227F6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227F6A" w:rsidRDefault="003A09E2" w:rsidP="0053431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20.11</w:t>
      </w:r>
      <w:r w:rsidR="00255521">
        <w:rPr>
          <w:rFonts w:ascii="Times New Roman" w:eastAsia="Calibri" w:hAnsi="Times New Roman" w:cs="Times New Roman"/>
          <w:sz w:val="28"/>
        </w:rPr>
        <w:t>.201</w:t>
      </w:r>
      <w:r>
        <w:rPr>
          <w:rFonts w:ascii="Times New Roman" w:eastAsia="Calibri" w:hAnsi="Times New Roman" w:cs="Times New Roman"/>
          <w:sz w:val="28"/>
        </w:rPr>
        <w:t>8</w:t>
      </w:r>
      <w:r w:rsidR="00255521">
        <w:rPr>
          <w:rFonts w:ascii="Times New Roman" w:eastAsia="Calibri" w:hAnsi="Times New Roman" w:cs="Times New Roman"/>
          <w:sz w:val="28"/>
        </w:rPr>
        <w:t xml:space="preserve"> № </w:t>
      </w:r>
      <w:r>
        <w:rPr>
          <w:rFonts w:ascii="Times New Roman" w:eastAsia="Calibri" w:hAnsi="Times New Roman" w:cs="Times New Roman"/>
          <w:sz w:val="28"/>
        </w:rPr>
        <w:t>82</w:t>
      </w:r>
      <w:bookmarkStart w:id="0" w:name="_GoBack"/>
      <w:bookmarkEnd w:id="0"/>
    </w:p>
    <w:p w:rsidR="000C06E1" w:rsidRDefault="000C06E1" w:rsidP="0053431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proofErr w:type="spellStart"/>
      <w:r>
        <w:rPr>
          <w:rFonts w:ascii="Times New Roman" w:eastAsia="Calibri" w:hAnsi="Times New Roman" w:cs="Times New Roman"/>
          <w:sz w:val="28"/>
        </w:rPr>
        <w:t>с.Добролюбово</w:t>
      </w:r>
      <w:proofErr w:type="spellEnd"/>
    </w:p>
    <w:p w:rsidR="000C06E1" w:rsidRDefault="000C06E1" w:rsidP="00227F6A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</w:p>
    <w:p w:rsidR="000C06E1" w:rsidRDefault="003D4E16" w:rsidP="00534314">
      <w:pPr>
        <w:spacing w:after="0" w:line="240" w:lineRule="exact"/>
        <w:rPr>
          <w:rFonts w:ascii="Times New Roman" w:eastAsia="Calibri" w:hAnsi="Times New Roman" w:cs="Times New Roman"/>
          <w:sz w:val="28"/>
        </w:rPr>
      </w:pPr>
      <w:r w:rsidRPr="003D4E16">
        <w:rPr>
          <w:rFonts w:ascii="Times New Roman" w:eastAsia="Calibri" w:hAnsi="Times New Roman" w:cs="Times New Roman"/>
          <w:sz w:val="28"/>
          <w:szCs w:val="28"/>
        </w:rPr>
        <w:t>О назначении лиц, ответственных</w:t>
      </w:r>
    </w:p>
    <w:p w:rsidR="003D4E16" w:rsidRPr="000C06E1" w:rsidRDefault="003D4E16" w:rsidP="00534314">
      <w:pPr>
        <w:spacing w:after="0" w:line="240" w:lineRule="exact"/>
        <w:rPr>
          <w:rFonts w:ascii="Times New Roman" w:eastAsia="Calibri" w:hAnsi="Times New Roman" w:cs="Times New Roman"/>
          <w:sz w:val="28"/>
        </w:rPr>
      </w:pPr>
      <w:r w:rsidRPr="003D4E16">
        <w:rPr>
          <w:rFonts w:ascii="Times New Roman" w:eastAsia="Calibri" w:hAnsi="Times New Roman" w:cs="Times New Roman"/>
          <w:sz w:val="28"/>
          <w:szCs w:val="28"/>
        </w:rPr>
        <w:t xml:space="preserve">за работу по профилактике коррупционных </w:t>
      </w:r>
    </w:p>
    <w:p w:rsidR="003D4E16" w:rsidRPr="003D4E16" w:rsidRDefault="003D4E16" w:rsidP="00534314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3D4E16">
        <w:rPr>
          <w:rFonts w:ascii="Times New Roman" w:eastAsia="Calibri" w:hAnsi="Times New Roman" w:cs="Times New Roman"/>
          <w:sz w:val="28"/>
          <w:szCs w:val="28"/>
        </w:rPr>
        <w:t>и иных правонарушений</w:t>
      </w:r>
    </w:p>
    <w:p w:rsidR="003D4E16" w:rsidRPr="003D4E16" w:rsidRDefault="003D4E16" w:rsidP="003D4E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4E16" w:rsidRPr="003D4E16" w:rsidRDefault="003D2A6F" w:rsidP="003D2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3D4E16" w:rsidRPr="003D4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25 декабря 2008 года № 273-ФЗ «О противодействии коррупции» (в редакции Федеральных законов от 11.07.2011 г. </w:t>
      </w:r>
      <w:proofErr w:type="gramStart"/>
      <w:r w:rsidR="003D4E16" w:rsidRPr="003D4E1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D4E16" w:rsidRPr="003D4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200</w:t>
      </w:r>
      <w:proofErr w:type="gramEnd"/>
      <w:r w:rsidR="003D4E16" w:rsidRPr="003D4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-ФЗ, от 21.11.2011 г. № </w:t>
      </w:r>
      <w:hyperlink r:id="rId4" w:history="1">
        <w:r w:rsidR="003D4E16" w:rsidRPr="003D4E1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329-ФЗ</w:t>
        </w:r>
      </w:hyperlink>
      <w:r w:rsidR="003D4E16" w:rsidRPr="003D4E16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)</w:t>
      </w:r>
      <w:r w:rsidR="003D4E16" w:rsidRPr="003D4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4E16" w:rsidRPr="003D4E16" w:rsidRDefault="003D4E16" w:rsidP="003D4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E16" w:rsidRPr="003D4E16" w:rsidRDefault="003D4E16" w:rsidP="003D4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E16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</w:t>
      </w:r>
      <w:r w:rsidR="0022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начить </w:t>
      </w:r>
      <w:r w:rsidR="002555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Моисееву Светлану Александровну</w:t>
      </w:r>
      <w:r w:rsidRPr="003D4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ответственным за работу </w:t>
      </w:r>
      <w:proofErr w:type="gramStart"/>
      <w:r w:rsidRPr="003D4E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профилактике</w:t>
      </w:r>
      <w:proofErr w:type="gramEnd"/>
      <w:r w:rsidRPr="003D4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коррупционных и иных правонарушений в администрации сел</w:t>
      </w:r>
      <w:r w:rsidR="0022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ьского поселения «Село </w:t>
      </w:r>
      <w:proofErr w:type="spellStart"/>
      <w:r w:rsidR="00227F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Добролюбово</w:t>
      </w:r>
      <w:proofErr w:type="spellEnd"/>
      <w:r w:rsidRPr="003D4E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D4E16" w:rsidRPr="003D4E16" w:rsidRDefault="003D4E16" w:rsidP="003D4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Возложить на ответственного, за работу по </w:t>
      </w:r>
      <w:proofErr w:type="gramStart"/>
      <w:r w:rsidRPr="003D4E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профилактике  коррупционных</w:t>
      </w:r>
      <w:proofErr w:type="gramEnd"/>
      <w:r w:rsidRPr="003D4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иных правонарушений следующие функции:</w:t>
      </w:r>
    </w:p>
    <w:p w:rsidR="003D4E16" w:rsidRPr="003D4E16" w:rsidRDefault="00227F6A" w:rsidP="00227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D4E16" w:rsidRPr="003D4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обеспечение    соблюдения   муниципальными служащими ограничений и запретов,  требований о предотвращении  или урегулировании  конфликта  интересов,  исполнения ими обязанностей, установленных  Федеральным законом  </w:t>
      </w:r>
      <w:hyperlink r:id="rId5" w:history="1">
        <w:r w:rsidR="003D4E16" w:rsidRPr="003D4E1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от  25 декабря 2008 г. № 273-ФЗ</w:t>
        </w:r>
      </w:hyperlink>
      <w:r w:rsidR="003D4E16" w:rsidRPr="003D4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противодействии   коррупции» (в редакции Федеральных законов от 11.07.2011 г. №</w:t>
      </w:r>
      <w:r w:rsidR="003D4E16" w:rsidRPr="003D4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200-ФЗ, от 21.11.2011 г. № </w:t>
      </w:r>
      <w:hyperlink r:id="rId6" w:history="1">
        <w:r w:rsidR="003D4E16" w:rsidRPr="003D4E1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329-ФЗ</w:t>
        </w:r>
      </w:hyperlink>
      <w:r w:rsidR="003D4E16" w:rsidRPr="003D4E16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)</w:t>
      </w:r>
      <w:r w:rsidR="003D4E16" w:rsidRPr="003D4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другими  федеральными  законами (далее - требования к служебному поведению);</w:t>
      </w:r>
    </w:p>
    <w:p w:rsidR="003D4E16" w:rsidRPr="003D4E16" w:rsidRDefault="003D4E16" w:rsidP="003D4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E1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3D4E16" w:rsidRPr="003D4E16" w:rsidRDefault="003D4E16" w:rsidP="003D4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деятельности комиссии по соблюдению требований </w:t>
      </w:r>
      <w:proofErr w:type="gramStart"/>
      <w:r w:rsidRPr="003D4E16">
        <w:rPr>
          <w:rFonts w:ascii="Times New Roman" w:eastAsia="Times New Roman" w:hAnsi="Times New Roman" w:cs="Times New Roman"/>
          <w:sz w:val="28"/>
          <w:szCs w:val="28"/>
          <w:lang w:eastAsia="ru-RU"/>
        </w:rPr>
        <w:t>к  служебному</w:t>
      </w:r>
      <w:proofErr w:type="gramEnd"/>
      <w:r w:rsidRPr="003D4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поведению муниципальных служащих и урегулированию конфликта интересов;</w:t>
      </w:r>
    </w:p>
    <w:p w:rsidR="003D4E16" w:rsidRPr="003D4E16" w:rsidRDefault="003D4E16" w:rsidP="003D4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оказание муниципальным служащим консультативной помощи </w:t>
      </w:r>
      <w:proofErr w:type="gramStart"/>
      <w:r w:rsidRPr="003D4E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вопросам</w:t>
      </w:r>
      <w:proofErr w:type="gramEnd"/>
      <w:r w:rsidRPr="003D4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связанным с применением на практике требований  к  служебному  поведению и общих принципов служебного поведения муниципальных служащих,  утвержденных Указом Президента Российской Федерации </w:t>
      </w:r>
      <w:hyperlink r:id="rId7" w:history="1">
        <w:r w:rsidRPr="003D4E1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от 12 августа 2002 г.  № </w:t>
        </w:r>
        <w:proofErr w:type="gramStart"/>
        <w:r w:rsidRPr="003D4E1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885</w:t>
        </w:r>
      </w:hyperlink>
      <w:r w:rsidRPr="003D4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D4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3D4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  с  уведомлением  представителя  нанимателя  (работодателя), органов прокуратуры,  иных  органов о фактах совершения муниципальными служащими коррупционных правонарушений, непредставления ими сведений либо  представления недостоверных  или  неполных сведений о доходах, об имуществе и обязательствах имущественного характера;</w:t>
      </w:r>
    </w:p>
    <w:p w:rsidR="003D4E16" w:rsidRPr="003D4E16" w:rsidRDefault="003D4E16" w:rsidP="003D4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E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обеспечение    реализации   муниципальными служащими   обязанности   уведомлять представителя нанимателя (работодателя), </w:t>
      </w:r>
      <w:proofErr w:type="gramStart"/>
      <w:r w:rsidRPr="003D4E1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 прокуратуры</w:t>
      </w:r>
      <w:proofErr w:type="gramEnd"/>
      <w:r w:rsidRPr="003D4E16">
        <w:rPr>
          <w:rFonts w:ascii="Times New Roman" w:eastAsia="Times New Roman" w:hAnsi="Times New Roman" w:cs="Times New Roman"/>
          <w:sz w:val="28"/>
          <w:szCs w:val="28"/>
          <w:lang w:eastAsia="ru-RU"/>
        </w:rPr>
        <w:t>,  иные органы обо всех случаях обращения к ним каких-либо  лиц  в  целях  склонения  их к совершению коррупционных правонарушений;</w:t>
      </w:r>
    </w:p>
    <w:p w:rsidR="003D4E16" w:rsidRPr="003D4E16" w:rsidRDefault="003D4E16" w:rsidP="003D4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E1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правового просвещения муниципальных служащих;</w:t>
      </w:r>
    </w:p>
    <w:p w:rsidR="003D4E16" w:rsidRPr="003D4E16" w:rsidRDefault="003D4E16" w:rsidP="003D4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E1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служебных проверок;</w:t>
      </w:r>
    </w:p>
    <w:p w:rsidR="003D4E16" w:rsidRPr="003D4E16" w:rsidRDefault="003D4E16" w:rsidP="003D4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proofErr w:type="gramStart"/>
      <w:r w:rsidRPr="003D4E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 проверки</w:t>
      </w:r>
      <w:proofErr w:type="gramEnd"/>
      <w:r w:rsidRPr="003D4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достоверности  и полноты сведений о доходах,  об имуществе  и обязательствах имущественного характера, представляемых  гражданами,  претендующими  на замещение должностей муниципальной службы, и муниципальными служащими, проверки соблюдения муниципальными  служащими требований  к  служебному  поведению;</w:t>
      </w:r>
    </w:p>
    <w:p w:rsidR="003D4E16" w:rsidRPr="003D4E16" w:rsidRDefault="003D4E16" w:rsidP="003D4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E1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проектов нормативных правовых актов о противодействии коррупции;</w:t>
      </w:r>
    </w:p>
    <w:p w:rsidR="003D4E16" w:rsidRDefault="003D4E16" w:rsidP="003D4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proofErr w:type="gramStart"/>
      <w:r w:rsidRPr="003D4E1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 с</w:t>
      </w:r>
      <w:proofErr w:type="gramEnd"/>
      <w:r w:rsidRPr="003D4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правоохранительными    органами.</w:t>
      </w:r>
    </w:p>
    <w:p w:rsidR="00255521" w:rsidRPr="00255521" w:rsidRDefault="00255521" w:rsidP="002555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Признать утратившим силу распоряжение администрации сельского поселения «Село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Добролюбово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17.04.2017 № 23 «</w:t>
      </w:r>
      <w:r w:rsidRPr="003D4E16">
        <w:rPr>
          <w:rFonts w:ascii="Times New Roman" w:eastAsia="Calibri" w:hAnsi="Times New Roman" w:cs="Times New Roman"/>
          <w:sz w:val="28"/>
          <w:szCs w:val="28"/>
        </w:rPr>
        <w:t>О назначении лиц, ответственных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3D4E16">
        <w:rPr>
          <w:rFonts w:ascii="Times New Roman" w:eastAsia="Calibri" w:hAnsi="Times New Roman" w:cs="Times New Roman"/>
          <w:sz w:val="28"/>
          <w:szCs w:val="28"/>
        </w:rPr>
        <w:t>за работу по профилактике коррупционных и иных правонарушений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D4E16" w:rsidRPr="003D4E16" w:rsidRDefault="003D4E16" w:rsidP="00255521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E16" w:rsidRPr="003D4E16" w:rsidRDefault="003D4E16" w:rsidP="003D4E16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E16" w:rsidRPr="003D4E16" w:rsidRDefault="003D4E16" w:rsidP="003D4E16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E16" w:rsidRPr="003D4E16" w:rsidRDefault="003D4E16" w:rsidP="003D4E16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3D4E1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 поселения</w:t>
      </w:r>
      <w:proofErr w:type="gramEnd"/>
      <w:r w:rsidRPr="003D4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24D6F" w:rsidRDefault="00227F6A" w:rsidP="003D4E16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«Село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Добролюбово</w:t>
      </w:r>
      <w:proofErr w:type="spellEnd"/>
      <w:r w:rsidR="003D4E16" w:rsidRPr="003D4E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5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255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55521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Моисеева</w:t>
      </w:r>
      <w:r w:rsidR="003D4E16" w:rsidRPr="003D4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3D4E16" w:rsidRPr="003D4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sectPr w:rsidR="00124D6F" w:rsidSect="0053431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202"/>
    <w:rsid w:val="000C06E1"/>
    <w:rsid w:val="00124D6F"/>
    <w:rsid w:val="00227F6A"/>
    <w:rsid w:val="00255521"/>
    <w:rsid w:val="003A09E2"/>
    <w:rsid w:val="003D2A6F"/>
    <w:rsid w:val="003D4E16"/>
    <w:rsid w:val="00534314"/>
    <w:rsid w:val="007F0B45"/>
    <w:rsid w:val="00A2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50911-A614-43FD-ADE9-4E0DC7BEF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2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9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192.168.1.38/soft_na/bpa/vdoc.phtml?bpaid=1&amp;code=67449&amp;PHPSESSID=41d0296880686506e36bacf836ec509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1D603EC14435BF1A933F69E033E4C72EF669C6F639D5327642B64679A610E06BE2B1F21F5A1C264k8W2F" TargetMode="External"/><Relationship Id="rId5" Type="http://schemas.openxmlformats.org/officeDocument/2006/relationships/hyperlink" Target="http://192.168.1.38/soft_na/bpa/vdoc.phtml?bpaid=1&amp;code=118388&amp;PHPSESSID=41d0296880686506e36bacf836ec509b" TargetMode="External"/><Relationship Id="rId4" Type="http://schemas.openxmlformats.org/officeDocument/2006/relationships/hyperlink" Target="consultantplus://offline/ref=B1D603EC14435BF1A933F69E033E4C72EF669C6F639D5327642B64679A610E06BE2B1F21F5A1C264k8W2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Ананьева Елена</cp:lastModifiedBy>
  <cp:revision>13</cp:revision>
  <cp:lastPrinted>2017-04-26T00:56:00Z</cp:lastPrinted>
  <dcterms:created xsi:type="dcterms:W3CDTF">2017-04-25T01:49:00Z</dcterms:created>
  <dcterms:modified xsi:type="dcterms:W3CDTF">2018-11-22T04:17:00Z</dcterms:modified>
</cp:coreProperties>
</file>